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3AD9" w:rsidRPr="00393AD9" w:rsidRDefault="00393AD9" w:rsidP="00393AD9">
      <w:pPr>
        <w:pStyle w:val="1"/>
        <w:rPr>
          <w:color w:val="auto"/>
        </w:rPr>
      </w:pPr>
      <w:bookmarkStart w:id="0" w:name="_GoBack"/>
      <w:r w:rsidRPr="00393AD9">
        <w:rPr>
          <w:color w:val="auto"/>
        </w:rPr>
        <w:t>Требования</w:t>
      </w:r>
      <w:r w:rsidRPr="00393AD9">
        <w:rPr>
          <w:color w:val="auto"/>
        </w:rPr>
        <w:br/>
        <w:t>к заполнению и направлению формы направления реферативно-библиографических сведений о результатах научно-исследовательской, опытно-конструкторской и технологической работы гражданского назначения</w:t>
      </w:r>
    </w:p>
    <w:p w:rsidR="00393AD9" w:rsidRPr="00393AD9" w:rsidRDefault="00393AD9" w:rsidP="00393AD9"/>
    <w:p w:rsidR="00393AD9" w:rsidRPr="00393AD9" w:rsidRDefault="00393AD9" w:rsidP="00393AD9">
      <w:bookmarkStart w:id="1" w:name="sub_801"/>
      <w:r w:rsidRPr="00393AD9">
        <w:t xml:space="preserve">1. </w:t>
      </w:r>
      <w:proofErr w:type="gramStart"/>
      <w:r w:rsidRPr="00393AD9">
        <w:t xml:space="preserve">Документ, подготовленный в соответствии с </w:t>
      </w:r>
      <w:hyperlink w:anchor="sub_2000" w:history="1">
        <w:r w:rsidRPr="00393AD9">
          <w:rPr>
            <w:rStyle w:val="a3"/>
            <w:color w:val="auto"/>
          </w:rPr>
          <w:t>формой</w:t>
        </w:r>
      </w:hyperlink>
      <w:r w:rsidRPr="00393AD9">
        <w:t xml:space="preserve"> направления реферативно-библиографических сведений о результатах научно-исследовательской, опытно-конструкторской и технологической работы гражданского назначения, утвержденной настоящим приказом (далее соответственно - Форма, сведения о результатах НИОКТР), составляется на русском языке и в течение 30 рабочих дней с даты завершения научно-исследовательской, опытно-конструкторской и технологической работы (далее - НИОКТР) загружается в единую государственную информационную систему учета научно-исследовательских, опытно-конструкторских и технологических работ</w:t>
      </w:r>
      <w:proofErr w:type="gramEnd"/>
      <w:r w:rsidRPr="00393AD9">
        <w:t xml:space="preserve"> гражданского назначения (далее - государственная информационная система) и содержит, в том числе реферативно-библиографические сведения об изданиях, в которых опубликована информация о результатах НИОКТР.</w:t>
      </w:r>
    </w:p>
    <w:bookmarkEnd w:id="1"/>
    <w:p w:rsidR="00393AD9" w:rsidRPr="00393AD9" w:rsidRDefault="00393AD9" w:rsidP="00393AD9">
      <w:r w:rsidRPr="00393AD9">
        <w:t xml:space="preserve">В </w:t>
      </w:r>
      <w:proofErr w:type="gramStart"/>
      <w:r w:rsidRPr="00393AD9">
        <w:t>случае</w:t>
      </w:r>
      <w:proofErr w:type="gramEnd"/>
      <w:r w:rsidRPr="00393AD9">
        <w:t xml:space="preserve"> изменения сведений о результатах НИОКТР в Форму могут вноситься соответствующие изменения.</w:t>
      </w:r>
    </w:p>
    <w:p w:rsidR="00393AD9" w:rsidRPr="00393AD9" w:rsidRDefault="00393AD9" w:rsidP="00393AD9">
      <w:bookmarkStart w:id="2" w:name="sub_802"/>
      <w:r w:rsidRPr="00393AD9">
        <w:t>2. Организациями, предоставляющими сведения о результатах НИОКТР по Форме, являются:</w:t>
      </w:r>
    </w:p>
    <w:p w:rsidR="00393AD9" w:rsidRPr="00393AD9" w:rsidRDefault="00393AD9" w:rsidP="00393AD9">
      <w:bookmarkStart w:id="3" w:name="sub_80202"/>
      <w:bookmarkEnd w:id="2"/>
      <w:proofErr w:type="gramStart"/>
      <w:r w:rsidRPr="00393AD9">
        <w:t>в отношении работ, выполняемых в рамках государственных заданий на оказание государственных услуг (выполнение работ), контрактов на выполнение работ, оказание услуг, в том числе государственных контрактов, а также в отношении программ или проектов, финансовое обеспечение которых осуществляется фондами поддержки научной, научно-технической, инновационной деятельности (далее - Фонд) в рамках соглашений о предоставлении грантов физическим и (или) юридическим лицам на реализацию научных, научно-технических программ</w:t>
      </w:r>
      <w:proofErr w:type="gramEnd"/>
      <w:r w:rsidRPr="00393AD9">
        <w:t xml:space="preserve"> и проектов, в случае если условие о направлении указанных сведений предусмотрено такими контрактами или соглашениями о предоставлении указанных грантов, - исполнители работ (получатели грантов) (далее - Исполнитель);</w:t>
      </w:r>
    </w:p>
    <w:bookmarkEnd w:id="3"/>
    <w:p w:rsidR="00393AD9" w:rsidRPr="00393AD9" w:rsidRDefault="00393AD9" w:rsidP="00393AD9">
      <w:r w:rsidRPr="00393AD9">
        <w:t xml:space="preserve">в случаях, не указанных в </w:t>
      </w:r>
      <w:hyperlink w:anchor="sub_80202" w:history="1">
        <w:r w:rsidRPr="00393AD9">
          <w:rPr>
            <w:rStyle w:val="a3"/>
            <w:color w:val="auto"/>
          </w:rPr>
          <w:t>абзаце втором</w:t>
        </w:r>
      </w:hyperlink>
      <w:r w:rsidRPr="00393AD9">
        <w:t xml:space="preserve"> настоящего пункта - заказчики услуг (работ), </w:t>
      </w:r>
      <w:proofErr w:type="gramStart"/>
      <w:r w:rsidRPr="00393AD9">
        <w:t>осуществляющими</w:t>
      </w:r>
      <w:proofErr w:type="gramEnd"/>
      <w:r w:rsidRPr="00393AD9">
        <w:t xml:space="preserve"> их финансовое обеспечение (далее - Заказчик)</w:t>
      </w:r>
      <w:r w:rsidRPr="00393AD9">
        <w:rPr>
          <w:vertAlign w:val="superscript"/>
        </w:rPr>
        <w:t> </w:t>
      </w:r>
      <w:hyperlink w:anchor="sub_8991" w:history="1">
        <w:r w:rsidRPr="00393AD9">
          <w:rPr>
            <w:rStyle w:val="a3"/>
            <w:color w:val="auto"/>
            <w:vertAlign w:val="superscript"/>
          </w:rPr>
          <w:t>1</w:t>
        </w:r>
      </w:hyperlink>
      <w:r w:rsidRPr="00393AD9">
        <w:t>.</w:t>
      </w:r>
      <w:hyperlink r:id="rId5" w:history="1">
        <w:r w:rsidRPr="00393AD9">
          <w:rPr>
            <w:rStyle w:val="a3"/>
            <w:color w:val="auto"/>
            <w:shd w:val="clear" w:color="auto" w:fill="F0F0F0"/>
          </w:rPr>
          <w:t>#</w:t>
        </w:r>
      </w:hyperlink>
    </w:p>
    <w:p w:rsidR="00393AD9" w:rsidRPr="00393AD9" w:rsidRDefault="00393AD9" w:rsidP="00393AD9">
      <w:r w:rsidRPr="00393AD9">
        <w:t xml:space="preserve">В </w:t>
      </w:r>
      <w:proofErr w:type="gramStart"/>
      <w:r w:rsidRPr="00393AD9">
        <w:t>случаях</w:t>
      </w:r>
      <w:proofErr w:type="gramEnd"/>
      <w:r w:rsidRPr="00393AD9">
        <w:t>, когда НИОКТР выполнялась несколькими организациями, сведения о результатах НИОКТР по Форме представляются головным исполнителем НИОКТР, если иное не предусмотрено контрактом (договором) между головным исполнителем и организацией-соисполнителем.</w:t>
      </w:r>
    </w:p>
    <w:p w:rsidR="00393AD9" w:rsidRPr="00393AD9" w:rsidRDefault="00393AD9" w:rsidP="00393AD9">
      <w:bookmarkStart w:id="4" w:name="sub_803"/>
      <w:r w:rsidRPr="00393AD9">
        <w:t xml:space="preserve">3. Заполнение и направление Формы производится в течение 30 рабочих дней </w:t>
      </w:r>
      <w:proofErr w:type="gramStart"/>
      <w:r w:rsidRPr="00393AD9">
        <w:t>с даты завершения</w:t>
      </w:r>
      <w:proofErr w:type="gramEnd"/>
      <w:r w:rsidRPr="00393AD9">
        <w:t xml:space="preserve"> НИОКТР в онлайн-режиме в личном кабинете организации, предоставляющей сведения, с использованием государственной информационной системы посредством доступа по адресу www.rosrid.ru в информационно-телекоммуникационной сети "Интернет".</w:t>
      </w:r>
    </w:p>
    <w:bookmarkEnd w:id="4"/>
    <w:p w:rsidR="00393AD9" w:rsidRPr="00393AD9" w:rsidRDefault="00393AD9" w:rsidP="00393AD9">
      <w:r w:rsidRPr="00393AD9">
        <w:t>Все поля Формы обязательны к заполнению, в незаполненных полях проставляются прочерки.</w:t>
      </w:r>
    </w:p>
    <w:p w:rsidR="00393AD9" w:rsidRPr="00393AD9" w:rsidRDefault="00393AD9" w:rsidP="00393AD9">
      <w:r w:rsidRPr="00393AD9">
        <w:t xml:space="preserve">В </w:t>
      </w:r>
      <w:proofErr w:type="gramStart"/>
      <w:r w:rsidRPr="00393AD9">
        <w:t>случае</w:t>
      </w:r>
      <w:proofErr w:type="gramEnd"/>
      <w:r w:rsidRPr="00393AD9">
        <w:t xml:space="preserve"> не соблюдения настоящих Требований, сведения о результатах НИОКТР не сохраняются и не учитываются в государственной информационной системе.</w:t>
      </w:r>
    </w:p>
    <w:p w:rsidR="00393AD9" w:rsidRPr="00393AD9" w:rsidRDefault="00393AD9" w:rsidP="00393AD9">
      <w:bookmarkStart w:id="5" w:name="sub_804"/>
      <w:r w:rsidRPr="00393AD9">
        <w:t xml:space="preserve">4. Одновременно с представлением заполненной Формы Исполнитель с учетом требований </w:t>
      </w:r>
      <w:hyperlink r:id="rId6" w:history="1">
        <w:r w:rsidRPr="00393AD9">
          <w:rPr>
            <w:rStyle w:val="a3"/>
            <w:color w:val="auto"/>
          </w:rPr>
          <w:t>законодательства</w:t>
        </w:r>
      </w:hyperlink>
      <w:r w:rsidRPr="00393AD9">
        <w:t xml:space="preserve"> о государственной и иной охраняемой законом тайне представляет в федеральное государственное автономное научное учреждение "Центр информационных технологий и систем органов исполнительной власти" полный текст отчета о НИОКТР (ее этапа) в виде электронного документа.</w:t>
      </w:r>
    </w:p>
    <w:bookmarkEnd w:id="5"/>
    <w:p w:rsidR="00393AD9" w:rsidRPr="00393AD9" w:rsidRDefault="00393AD9" w:rsidP="00393AD9">
      <w:r w:rsidRPr="00393AD9">
        <w:t xml:space="preserve">Отчет о научно-исследовательской работе формируется в соответствии с межгосударственным стандартом </w:t>
      </w:r>
      <w:hyperlink r:id="rId7" w:history="1">
        <w:r w:rsidRPr="00393AD9">
          <w:rPr>
            <w:rStyle w:val="a3"/>
            <w:color w:val="auto"/>
          </w:rPr>
          <w:t>ГОСТ 7.32-2017</w:t>
        </w:r>
      </w:hyperlink>
      <w:r w:rsidRPr="00393AD9">
        <w:t xml:space="preserve"> "Отчет о научно-исследовательской </w:t>
      </w:r>
      <w:r w:rsidRPr="00393AD9">
        <w:lastRenderedPageBreak/>
        <w:t>работе. Структура и правила оформления" в Системе стандартов по информации, библиотечному и издательскому делу.</w:t>
      </w:r>
    </w:p>
    <w:p w:rsidR="00393AD9" w:rsidRPr="00393AD9" w:rsidRDefault="00393AD9" w:rsidP="00393AD9">
      <w:r w:rsidRPr="00393AD9">
        <w:t>Стандарт устанавливает общие требования к структуре и правилам оформления отчетов о научно-исследовательских, проектно-конструкторских, конструкторско-технологических и проектно-технологических работах (отчетов о НИР), а также для тех случаев, когда единая процедура оформления будет содействовать обмену информацией, совершенствуя обработку отчета в информационной системе.</w:t>
      </w:r>
    </w:p>
    <w:p w:rsidR="00393AD9" w:rsidRPr="00393AD9" w:rsidRDefault="00393AD9" w:rsidP="00393AD9">
      <w:r w:rsidRPr="00393AD9">
        <w:t>Настоящий стандарт распространяется на отчеты о фундаментальных, поисковых и прикладных научно-исследовательских работах по всем областям науки и техники, выполняемых научно-исследовательскими, проектными, конструкторскими организациями, высшими учебными заведениями, научно-производственными объединениями и другими организациями независимо от их организационно-правовой формы.</w:t>
      </w:r>
    </w:p>
    <w:p w:rsidR="00393AD9" w:rsidRPr="00393AD9" w:rsidRDefault="00393AD9" w:rsidP="00393AD9">
      <w:r w:rsidRPr="00393AD9">
        <w:t>Показателем выполнения работы для прикладных исследований и экспериментальных разработок является приложенный к отчету акт приемки работ по завершению этапа в соответствии с техническим заданием.</w:t>
      </w:r>
    </w:p>
    <w:p w:rsidR="00393AD9" w:rsidRPr="00393AD9" w:rsidRDefault="00393AD9" w:rsidP="00393AD9">
      <w:r w:rsidRPr="00393AD9">
        <w:t xml:space="preserve">Электронные копии полного отчета о НИОКТР (ее этапов) </w:t>
      </w:r>
      <w:proofErr w:type="gramStart"/>
      <w:r w:rsidRPr="00393AD9">
        <w:t>сохраняются в государственной информационной системе и не являются</w:t>
      </w:r>
      <w:proofErr w:type="gramEnd"/>
      <w:r w:rsidRPr="00393AD9">
        <w:t xml:space="preserve"> доступными для использования третьими лицами за исключением случаев, когда правообладатель разрешает такое использование;</w:t>
      </w:r>
    </w:p>
    <w:p w:rsidR="00393AD9" w:rsidRPr="00393AD9" w:rsidRDefault="00393AD9" w:rsidP="00393AD9">
      <w:bookmarkStart w:id="6" w:name="sub_805"/>
      <w:r w:rsidRPr="00393AD9">
        <w:t>5. Форма состоит из двух разделов:</w:t>
      </w:r>
    </w:p>
    <w:bookmarkEnd w:id="6"/>
    <w:p w:rsidR="00393AD9" w:rsidRPr="00393AD9" w:rsidRDefault="00393AD9" w:rsidP="00393AD9">
      <w:r w:rsidRPr="00393AD9">
        <w:t>I. Сведения о НИОКТР;</w:t>
      </w:r>
    </w:p>
    <w:p w:rsidR="00393AD9" w:rsidRPr="00393AD9" w:rsidRDefault="00393AD9" w:rsidP="00393AD9">
      <w:r w:rsidRPr="00393AD9">
        <w:t>II. Сведения об отчете.</w:t>
      </w:r>
    </w:p>
    <w:p w:rsidR="00393AD9" w:rsidRPr="00393AD9" w:rsidRDefault="00393AD9" w:rsidP="00393AD9">
      <w:bookmarkStart w:id="7" w:name="sub_806"/>
      <w:r w:rsidRPr="00393AD9">
        <w:t xml:space="preserve">6. В </w:t>
      </w:r>
      <w:hyperlink w:anchor="sub_2100" w:history="1">
        <w:r w:rsidRPr="00393AD9">
          <w:rPr>
            <w:rStyle w:val="a3"/>
            <w:color w:val="auto"/>
          </w:rPr>
          <w:t>раздел I</w:t>
        </w:r>
      </w:hyperlink>
      <w:r w:rsidRPr="00393AD9">
        <w:t xml:space="preserve"> Формы вносятся следующие сведения:</w:t>
      </w:r>
    </w:p>
    <w:p w:rsidR="00393AD9" w:rsidRPr="00393AD9" w:rsidRDefault="00393AD9" w:rsidP="00393AD9">
      <w:bookmarkStart w:id="8" w:name="sub_8061"/>
      <w:bookmarkEnd w:id="7"/>
      <w:r w:rsidRPr="00393AD9">
        <w:t>6.1. Номер государственного учета НИОКТР - указывается номер государственного учета НИОКТР, присвоенный государственной информационной системой по итогам государственной регистрации формы направления сведений о начинаемой научно-исследовательской, опытно-конструкторской и технологической работе, по которой представляются соответствующие сведения и отчетные документы. Также по итогам регистрации сведений государственной информационной системой присваивается дата постановки на государственный учет;</w:t>
      </w:r>
    </w:p>
    <w:p w:rsidR="00393AD9" w:rsidRPr="00393AD9" w:rsidRDefault="00393AD9" w:rsidP="00393AD9">
      <w:bookmarkStart w:id="9" w:name="sub_8062"/>
      <w:bookmarkEnd w:id="8"/>
      <w:r w:rsidRPr="00393AD9">
        <w:t>6.2. Дата направления реферативно-библиографических сведений о результатах НИОКТР - присваивается государственной информационной системой автоматически при отправке Формы на государственную регистрацию;</w:t>
      </w:r>
    </w:p>
    <w:p w:rsidR="00393AD9" w:rsidRPr="00393AD9" w:rsidRDefault="00393AD9" w:rsidP="00393AD9">
      <w:bookmarkStart w:id="10" w:name="sub_8063"/>
      <w:bookmarkEnd w:id="9"/>
      <w:r w:rsidRPr="00393AD9">
        <w:t xml:space="preserve">6.3. Наименование НИОКТР - присваивается государственной информационной системой автоматически после заполнения </w:t>
      </w:r>
      <w:hyperlink w:anchor="sub_2001" w:history="1">
        <w:r w:rsidRPr="00393AD9">
          <w:rPr>
            <w:rStyle w:val="a3"/>
            <w:color w:val="auto"/>
          </w:rPr>
          <w:t>поля</w:t>
        </w:r>
      </w:hyperlink>
      <w:r w:rsidRPr="00393AD9">
        <w:t xml:space="preserve"> "Номер государственного учета НИОКТР";</w:t>
      </w:r>
    </w:p>
    <w:p w:rsidR="00393AD9" w:rsidRPr="00393AD9" w:rsidRDefault="00393AD9" w:rsidP="00393AD9">
      <w:bookmarkStart w:id="11" w:name="sub_8064"/>
      <w:bookmarkEnd w:id="10"/>
      <w:r w:rsidRPr="00393AD9">
        <w:t xml:space="preserve">6.4. Основание проведения НИОКТР - присваивается государственной информационной системой автоматически после заполнения </w:t>
      </w:r>
      <w:hyperlink w:anchor="sub_2001" w:history="1">
        <w:r w:rsidRPr="00393AD9">
          <w:rPr>
            <w:rStyle w:val="a3"/>
            <w:color w:val="auto"/>
          </w:rPr>
          <w:t>поля</w:t>
        </w:r>
      </w:hyperlink>
      <w:r w:rsidRPr="00393AD9">
        <w:t xml:space="preserve"> "Номер государственного учета НИОКТР";</w:t>
      </w:r>
    </w:p>
    <w:p w:rsidR="00393AD9" w:rsidRPr="00393AD9" w:rsidRDefault="00393AD9" w:rsidP="00393AD9">
      <w:bookmarkStart w:id="12" w:name="sub_8065"/>
      <w:bookmarkEnd w:id="11"/>
      <w:r w:rsidRPr="00393AD9">
        <w:t xml:space="preserve">6.5. </w:t>
      </w:r>
      <w:proofErr w:type="gramStart"/>
      <w:r w:rsidRPr="00393AD9">
        <w:t xml:space="preserve">Руководитель работы - в соответствующих полях указываются сведения о руководителе работы (фамилия, имя, отчество (при наличии), должность (полностью), ученая степень, ученое звание, страховой номер индивидуального лицевого счета (далее - СНИЛС), идентификационный номер налогоплательщика (далее - ИНН), гражданство, дата рождения, индивидуальный идентификационный номер пользователя </w:t>
      </w:r>
      <w:proofErr w:type="spellStart"/>
      <w:r w:rsidRPr="00393AD9">
        <w:t>ResearcherlD</w:t>
      </w:r>
      <w:proofErr w:type="spellEnd"/>
      <w:r w:rsidRPr="00393AD9">
        <w:t xml:space="preserve"> платформы </w:t>
      </w:r>
      <w:proofErr w:type="spellStart"/>
      <w:r w:rsidRPr="00393AD9">
        <w:t>Web</w:t>
      </w:r>
      <w:proofErr w:type="spellEnd"/>
      <w:r w:rsidRPr="00393AD9">
        <w:t xml:space="preserve"> </w:t>
      </w:r>
      <w:proofErr w:type="spellStart"/>
      <w:r w:rsidRPr="00393AD9">
        <w:t>of</w:t>
      </w:r>
      <w:proofErr w:type="spellEnd"/>
      <w:r w:rsidRPr="00393AD9">
        <w:t xml:space="preserve"> </w:t>
      </w:r>
      <w:proofErr w:type="spellStart"/>
      <w:r w:rsidRPr="00393AD9">
        <w:t>Science</w:t>
      </w:r>
      <w:proofErr w:type="spellEnd"/>
      <w:r w:rsidRPr="00393AD9">
        <w:t xml:space="preserve">, уникальный идентификационный номер автора </w:t>
      </w:r>
      <w:proofErr w:type="spellStart"/>
      <w:r w:rsidRPr="00393AD9">
        <w:t>Author</w:t>
      </w:r>
      <w:proofErr w:type="spellEnd"/>
      <w:r w:rsidRPr="00393AD9">
        <w:t xml:space="preserve"> ID в базе </w:t>
      </w:r>
      <w:proofErr w:type="spellStart"/>
      <w:r w:rsidRPr="00393AD9">
        <w:t>Scopus</w:t>
      </w:r>
      <w:proofErr w:type="spellEnd"/>
      <w:r w:rsidRPr="00393AD9">
        <w:t>, идентификационный номер в системе Российского индекса</w:t>
      </w:r>
      <w:proofErr w:type="gramEnd"/>
      <w:r w:rsidRPr="00393AD9">
        <w:t xml:space="preserve"> научного цитирования (при наличии), идентификационный номер ORCID (при наличии), ссылка на </w:t>
      </w:r>
      <w:proofErr w:type="spellStart"/>
      <w:r w:rsidRPr="00393AD9">
        <w:t>web</w:t>
      </w:r>
      <w:proofErr w:type="spellEnd"/>
      <w:r w:rsidRPr="00393AD9">
        <w:t>-страницу (при наличии), подпись).</w:t>
      </w:r>
    </w:p>
    <w:bookmarkEnd w:id="12"/>
    <w:p w:rsidR="00393AD9" w:rsidRPr="00393AD9" w:rsidRDefault="00393AD9" w:rsidP="00393AD9">
      <w:r w:rsidRPr="00393AD9">
        <w:t>Если в ходе выполнения работ руководитель НИОКТР сменился, либо изменились его ученая степень или ученое звание, данные указываются по состоянию на дату предоставления отчета;</w:t>
      </w:r>
    </w:p>
    <w:p w:rsidR="00393AD9" w:rsidRPr="00393AD9" w:rsidRDefault="00393AD9" w:rsidP="00393AD9">
      <w:bookmarkStart w:id="13" w:name="sub_8066"/>
      <w:r w:rsidRPr="00393AD9">
        <w:lastRenderedPageBreak/>
        <w:t xml:space="preserve">6.6. Сведения о Заказчике или Фонде - присваивается государственной информационной системой автоматически после заполнения </w:t>
      </w:r>
      <w:hyperlink w:anchor="sub_2001" w:history="1">
        <w:r w:rsidRPr="00393AD9">
          <w:rPr>
            <w:rStyle w:val="a3"/>
            <w:color w:val="auto"/>
          </w:rPr>
          <w:t>поля</w:t>
        </w:r>
      </w:hyperlink>
      <w:r w:rsidRPr="00393AD9">
        <w:t xml:space="preserve"> "Номер государственного учета НИОКТР";</w:t>
      </w:r>
    </w:p>
    <w:p w:rsidR="00393AD9" w:rsidRPr="00393AD9" w:rsidRDefault="00393AD9" w:rsidP="00393AD9">
      <w:bookmarkStart w:id="14" w:name="sub_8067"/>
      <w:bookmarkEnd w:id="13"/>
      <w:r w:rsidRPr="00393AD9">
        <w:t xml:space="preserve">6.7. Сведения об Исполнителе - присваивается государственной информационной системой автоматически после заполнения </w:t>
      </w:r>
      <w:hyperlink w:anchor="sub_2001" w:history="1">
        <w:r w:rsidRPr="00393AD9">
          <w:rPr>
            <w:rStyle w:val="a3"/>
            <w:color w:val="auto"/>
          </w:rPr>
          <w:t>поля</w:t>
        </w:r>
      </w:hyperlink>
      <w:r w:rsidRPr="00393AD9">
        <w:t xml:space="preserve"> "Номер государственного учета НИОКТР".</w:t>
      </w:r>
    </w:p>
    <w:p w:rsidR="00393AD9" w:rsidRPr="00393AD9" w:rsidRDefault="00393AD9" w:rsidP="00393AD9">
      <w:bookmarkStart w:id="15" w:name="sub_807"/>
      <w:bookmarkEnd w:id="14"/>
      <w:r w:rsidRPr="00393AD9">
        <w:t xml:space="preserve">7. В </w:t>
      </w:r>
      <w:hyperlink w:anchor="sub_2200" w:history="1">
        <w:r w:rsidRPr="00393AD9">
          <w:rPr>
            <w:rStyle w:val="a3"/>
            <w:color w:val="auto"/>
          </w:rPr>
          <w:t>раздел II</w:t>
        </w:r>
      </w:hyperlink>
      <w:r w:rsidRPr="00393AD9">
        <w:t xml:space="preserve"> Формы вносятся следующие сведения:</w:t>
      </w:r>
    </w:p>
    <w:p w:rsidR="00393AD9" w:rsidRPr="00393AD9" w:rsidRDefault="00393AD9" w:rsidP="00393AD9">
      <w:bookmarkStart w:id="16" w:name="sub_8071"/>
      <w:bookmarkEnd w:id="15"/>
      <w:r w:rsidRPr="00393AD9">
        <w:t>7.1. Номер государственного учета отчета и дата постановки отчета на учет - присваивается государственной информационной системой по итогам государственной регистрации;</w:t>
      </w:r>
    </w:p>
    <w:p w:rsidR="00393AD9" w:rsidRPr="00393AD9" w:rsidRDefault="00393AD9" w:rsidP="00393AD9">
      <w:bookmarkStart w:id="17" w:name="sub_8072"/>
      <w:bookmarkEnd w:id="16"/>
      <w:r w:rsidRPr="00393AD9">
        <w:t>7.2. Наименование отчета (наименование этапа) или - указывается полное наименование отчета или этапа работы;</w:t>
      </w:r>
    </w:p>
    <w:p w:rsidR="00393AD9" w:rsidRPr="00393AD9" w:rsidRDefault="00393AD9" w:rsidP="00393AD9">
      <w:bookmarkStart w:id="18" w:name="sub_8073"/>
      <w:bookmarkEnd w:id="17"/>
      <w:r w:rsidRPr="00393AD9">
        <w:t>7.3. Реферативное описание отчета - в краткой свободной форме отражаются основные фактические сведения и выводы о результате объекта исследования или разработки.</w:t>
      </w:r>
    </w:p>
    <w:bookmarkEnd w:id="18"/>
    <w:p w:rsidR="00393AD9" w:rsidRPr="00393AD9" w:rsidRDefault="00393AD9" w:rsidP="00393AD9">
      <w:r w:rsidRPr="00393AD9">
        <w:t>Текст реферата должен быть кратким и точным, не должен содержать сложных формул, таблиц, рисунков и аббревиатур без их расшифровки (кроме общепринятых), а также сокращенных слов (кроме общепринятых).</w:t>
      </w:r>
    </w:p>
    <w:p w:rsidR="00393AD9" w:rsidRPr="00393AD9" w:rsidRDefault="00393AD9" w:rsidP="00393AD9">
      <w:r w:rsidRPr="00393AD9">
        <w:t>Объем реферата не должен превышать 5000 знаков;</w:t>
      </w:r>
    </w:p>
    <w:p w:rsidR="00393AD9" w:rsidRPr="00393AD9" w:rsidRDefault="00393AD9" w:rsidP="00393AD9">
      <w:bookmarkStart w:id="19" w:name="sub_8074"/>
      <w:r w:rsidRPr="00393AD9">
        <w:t>7.4. Ключевые слова - указываются от одного до десяти слов или словосочетаний, характеризующих тематику НИОКТР. Ключевые слова набираются прописными буквами в именительном падеже;</w:t>
      </w:r>
    </w:p>
    <w:bookmarkEnd w:id="19"/>
    <w:p w:rsidR="00393AD9" w:rsidRPr="00393AD9" w:rsidRDefault="00393AD9" w:rsidP="00393AD9">
      <w:pPr>
        <w:pStyle w:val="a4"/>
        <w:rPr>
          <w:color w:val="auto"/>
          <w:sz w:val="16"/>
          <w:szCs w:val="16"/>
          <w:shd w:val="clear" w:color="auto" w:fill="F0F0F0"/>
        </w:rPr>
      </w:pPr>
      <w:r w:rsidRPr="00393AD9">
        <w:rPr>
          <w:color w:val="auto"/>
          <w:sz w:val="16"/>
          <w:szCs w:val="16"/>
          <w:shd w:val="clear" w:color="auto" w:fill="F0F0F0"/>
        </w:rPr>
        <w:t>ГАРАНТ:</w:t>
      </w:r>
    </w:p>
    <w:p w:rsidR="00393AD9" w:rsidRPr="00393AD9" w:rsidRDefault="00393AD9" w:rsidP="00393AD9">
      <w:pPr>
        <w:pStyle w:val="a4"/>
        <w:rPr>
          <w:color w:val="auto"/>
          <w:shd w:val="clear" w:color="auto" w:fill="F0F0F0"/>
        </w:rPr>
      </w:pPr>
      <w:r w:rsidRPr="00393AD9">
        <w:rPr>
          <w:color w:val="auto"/>
        </w:rPr>
        <w:t xml:space="preserve"> </w:t>
      </w:r>
      <w:r w:rsidRPr="00393AD9">
        <w:rPr>
          <w:color w:val="auto"/>
          <w:shd w:val="clear" w:color="auto" w:fill="F0F0F0"/>
        </w:rPr>
        <w:t>Нумерация подпунктов приводится в соответствии с источником</w:t>
      </w:r>
    </w:p>
    <w:p w:rsidR="00393AD9" w:rsidRPr="00393AD9" w:rsidRDefault="00393AD9" w:rsidP="00393AD9">
      <w:bookmarkStart w:id="20" w:name="sub_80703"/>
      <w:r w:rsidRPr="00393AD9">
        <w:t>7.3. Тематическая</w:t>
      </w:r>
      <w:proofErr w:type="gramStart"/>
      <w:r w:rsidRPr="00393AD9">
        <w:t xml:space="preserve"> (-</w:t>
      </w:r>
      <w:proofErr w:type="spellStart"/>
      <w:proofErr w:type="gramEnd"/>
      <w:r w:rsidRPr="00393AD9">
        <w:t>ие</w:t>
      </w:r>
      <w:proofErr w:type="spellEnd"/>
      <w:r w:rsidRPr="00393AD9">
        <w:t>) рубрика (-и) в соответствии с государственным рубрикатором научно-технической информации (далее - ГРНТИ) - указывается тематическая рубрика (направление исследований и (или) разработок), соответствующая выполняемой НИОКТР. Может быть указано несколько тематических рубрик.</w:t>
      </w:r>
    </w:p>
    <w:bookmarkEnd w:id="20"/>
    <w:p w:rsidR="00393AD9" w:rsidRPr="00393AD9" w:rsidRDefault="00393AD9" w:rsidP="00393AD9">
      <w:r w:rsidRPr="00393AD9">
        <w:t>Индексы Универсальной десятичной классификации (индексы УДК) проставляются автоматически в соответствии с указанными тематическими рубриками.</w:t>
      </w:r>
    </w:p>
    <w:p w:rsidR="00393AD9" w:rsidRPr="00393AD9" w:rsidRDefault="00393AD9" w:rsidP="00393AD9">
      <w:r w:rsidRPr="00393AD9">
        <w:t>Тематические рубрики и индексы УДК могут отличаться от указанных в Форме направлений сведений о начинаемой научно-исследовательской, опытно-конструкторской и технологической работе;</w:t>
      </w:r>
    </w:p>
    <w:p w:rsidR="00393AD9" w:rsidRPr="00393AD9" w:rsidRDefault="00393AD9" w:rsidP="00393AD9">
      <w:bookmarkStart w:id="21" w:name="sub_80704"/>
      <w:r w:rsidRPr="00393AD9">
        <w:t xml:space="preserve">7.4. Классификатор, разработанный Организацией экономического сотрудничества и развития (далее - ОЭСР) - указывается значение из справочника государственной информационной системы, предусмотренного </w:t>
      </w:r>
      <w:hyperlink w:anchor="sub_808" w:history="1">
        <w:r w:rsidRPr="00393AD9">
          <w:rPr>
            <w:rStyle w:val="a3"/>
            <w:color w:val="auto"/>
          </w:rPr>
          <w:t>пунктом 8</w:t>
        </w:r>
      </w:hyperlink>
      <w:r w:rsidRPr="00393AD9">
        <w:t xml:space="preserve"> настоящих требований;</w:t>
      </w:r>
    </w:p>
    <w:p w:rsidR="00393AD9" w:rsidRPr="00393AD9" w:rsidRDefault="00393AD9" w:rsidP="00393AD9">
      <w:bookmarkStart w:id="22" w:name="sub_8075"/>
      <w:bookmarkEnd w:id="21"/>
      <w:r w:rsidRPr="00393AD9">
        <w:t>7.5. Обоснование междисциплинарного подхода (в случае указания разных тематических рубрик первого уровня ГРНТИ/ОЭСР) - в краткой свободной форме обосновывается междисциплинарный характер работы, относящейся к разным тематическим рубрикам.</w:t>
      </w:r>
    </w:p>
    <w:bookmarkEnd w:id="22"/>
    <w:p w:rsidR="00393AD9" w:rsidRPr="00393AD9" w:rsidRDefault="00393AD9" w:rsidP="00393AD9">
      <w:r w:rsidRPr="00393AD9">
        <w:t>Объем обоснования не должен превышать 3000 знаков.</w:t>
      </w:r>
    </w:p>
    <w:p w:rsidR="00393AD9" w:rsidRPr="00393AD9" w:rsidRDefault="00393AD9" w:rsidP="00393AD9">
      <w:bookmarkStart w:id="23" w:name="sub_8076"/>
      <w:r w:rsidRPr="00393AD9">
        <w:t>7.6. Полученные (ожидаемые) результаты и их возможная практическая значимость (применимость) - в краткой свободной форме дается описание нового материала, устройства, продукта, образца, процесса, услуги, системы, конструктивного или технологического решения, а также возможного метода использования такого новшества в общественной практике; сведения о новом знании, ориентированном на достижение практической цели и (или) решение конкретной задачи, а также о принципах, методах, способах, конструкциях и (или) технологиях возможного применения нового знания;</w:t>
      </w:r>
    </w:p>
    <w:p w:rsidR="00393AD9" w:rsidRPr="00393AD9" w:rsidRDefault="00393AD9" w:rsidP="00393AD9">
      <w:bookmarkStart w:id="24" w:name="sub_8077"/>
      <w:bookmarkEnd w:id="23"/>
      <w:r w:rsidRPr="00393AD9">
        <w:t>7.7. Дата утверждения отчета - указывается дата утверждения отчета о НИОКТР руководителем организации-исполнителя арабскими цифрами в формате ДД.ММ</w:t>
      </w:r>
      <w:proofErr w:type="gramStart"/>
      <w:r w:rsidRPr="00393AD9">
        <w:t>.Г</w:t>
      </w:r>
      <w:proofErr w:type="gramEnd"/>
      <w:r w:rsidRPr="00393AD9">
        <w:t>Г.;</w:t>
      </w:r>
    </w:p>
    <w:p w:rsidR="00393AD9" w:rsidRPr="00393AD9" w:rsidRDefault="00393AD9" w:rsidP="00393AD9">
      <w:bookmarkStart w:id="25" w:name="sub_8078"/>
      <w:bookmarkEnd w:id="24"/>
      <w:r w:rsidRPr="00393AD9">
        <w:t>7.8. Отчет - указывается тип отчета: заключительный или промежуточный;</w:t>
      </w:r>
    </w:p>
    <w:p w:rsidR="00393AD9" w:rsidRPr="00393AD9" w:rsidRDefault="00393AD9" w:rsidP="00393AD9">
      <w:bookmarkStart w:id="26" w:name="sub_8079"/>
      <w:bookmarkEnd w:id="25"/>
      <w:r w:rsidRPr="00393AD9">
        <w:t xml:space="preserve">7.9. Количество книг (томов) - указывается арабскими цифрами общее количество </w:t>
      </w:r>
      <w:r w:rsidRPr="00393AD9">
        <w:lastRenderedPageBreak/>
        <w:t>книг (томов) отчета;</w:t>
      </w:r>
    </w:p>
    <w:p w:rsidR="00393AD9" w:rsidRPr="00393AD9" w:rsidRDefault="00393AD9" w:rsidP="00393AD9">
      <w:bookmarkStart w:id="27" w:name="sub_80710"/>
      <w:bookmarkEnd w:id="26"/>
      <w:r w:rsidRPr="00393AD9">
        <w:t>7.10. Общее количество страниц - указывается арабскими цифрами общее количество страниц во всех книгах (томах) отчета;</w:t>
      </w:r>
    </w:p>
    <w:p w:rsidR="00393AD9" w:rsidRPr="00393AD9" w:rsidRDefault="00393AD9" w:rsidP="00393AD9">
      <w:bookmarkStart w:id="28" w:name="sub_80711"/>
      <w:bookmarkEnd w:id="27"/>
      <w:r w:rsidRPr="00393AD9">
        <w:t>7.11. Номера книг (томов), количество страниц в книге - указываются при предоставлении нескольких книг (томов) отчета.</w:t>
      </w:r>
    </w:p>
    <w:bookmarkEnd w:id="28"/>
    <w:p w:rsidR="00393AD9" w:rsidRPr="00393AD9" w:rsidRDefault="00393AD9" w:rsidP="00393AD9">
      <w:r w:rsidRPr="00393AD9">
        <w:t>Каждая книга (том) должна иметь самостоятельную сквозную нумерацию страниц;</w:t>
      </w:r>
    </w:p>
    <w:p w:rsidR="00393AD9" w:rsidRPr="00393AD9" w:rsidRDefault="00393AD9" w:rsidP="00393AD9">
      <w:bookmarkStart w:id="29" w:name="sub_80712"/>
      <w:r w:rsidRPr="00393AD9">
        <w:t>7.12. Приложений, таблиц, иллюстраций, библиографий - указываются арабскими цифрами общее количество приложений к отчету, соответственно таблиц, иллюстраций и библиография использованных источников (список литературы);</w:t>
      </w:r>
    </w:p>
    <w:p w:rsidR="00393AD9" w:rsidRPr="00393AD9" w:rsidRDefault="00393AD9" w:rsidP="00393AD9">
      <w:bookmarkStart w:id="30" w:name="sub_80713"/>
      <w:bookmarkEnd w:id="29"/>
      <w:r w:rsidRPr="00393AD9">
        <w:t>7.13. Публикаций по результатам НИОКТР - указывается общее количество публикаций, авторами которых являются участники НИОКТР, в которых отражены ход ее выполнения, полученные результаты и (или) возможные способы использования полученных результатов;</w:t>
      </w:r>
    </w:p>
    <w:p w:rsidR="00393AD9" w:rsidRPr="00393AD9" w:rsidRDefault="00393AD9" w:rsidP="00393AD9">
      <w:bookmarkStart w:id="31" w:name="sub_80714"/>
      <w:bookmarkEnd w:id="30"/>
      <w:r w:rsidRPr="00393AD9">
        <w:t>7.14. Публикации по этапу НИОКТР - в соответствующих полях указываются год (дата) публикации, наименование публикации, вид издания, авто</w:t>
      </w:r>
      <w:proofErr w:type="gramStart"/>
      <w:r w:rsidRPr="00393AD9">
        <w:t>р(</w:t>
      </w:r>
      <w:proofErr w:type="gramEnd"/>
      <w:r w:rsidRPr="00393AD9">
        <w:t xml:space="preserve">ы), </w:t>
      </w:r>
      <w:proofErr w:type="spellStart"/>
      <w:r w:rsidRPr="00393AD9">
        <w:t>аффилиации</w:t>
      </w:r>
      <w:proofErr w:type="spellEnd"/>
      <w:r w:rsidRPr="00393AD9">
        <w:t xml:space="preserve"> авторов, наименование объекта класса "</w:t>
      </w:r>
      <w:proofErr w:type="spellStart"/>
      <w:r w:rsidRPr="00393AD9">
        <w:t>Мегасайенс</w:t>
      </w:r>
      <w:proofErr w:type="spellEnd"/>
      <w:r w:rsidRPr="00393AD9">
        <w:t xml:space="preserve">", наименование издания, библиографическая ссылка и идентификатор (указываются публикации в системах DOI, РИНЦ, ISSN, ISBN, </w:t>
      </w:r>
      <w:proofErr w:type="spellStart"/>
      <w:r w:rsidRPr="00393AD9">
        <w:t>Scopus</w:t>
      </w:r>
      <w:proofErr w:type="spellEnd"/>
      <w:r w:rsidRPr="00393AD9">
        <w:t xml:space="preserve"> (ЕID), </w:t>
      </w:r>
      <w:proofErr w:type="spellStart"/>
      <w:r w:rsidRPr="00393AD9">
        <w:t>Web</w:t>
      </w:r>
      <w:proofErr w:type="spellEnd"/>
      <w:r w:rsidRPr="00393AD9">
        <w:t xml:space="preserve"> </w:t>
      </w:r>
      <w:proofErr w:type="spellStart"/>
      <w:r w:rsidRPr="00393AD9">
        <w:t>of</w:t>
      </w:r>
      <w:proofErr w:type="spellEnd"/>
      <w:r w:rsidRPr="00393AD9">
        <w:t xml:space="preserve"> </w:t>
      </w:r>
      <w:proofErr w:type="spellStart"/>
      <w:r w:rsidRPr="00393AD9">
        <w:t>Science</w:t>
      </w:r>
      <w:proofErr w:type="spellEnd"/>
      <w:r w:rsidRPr="00393AD9">
        <w:t xml:space="preserve"> (</w:t>
      </w:r>
      <w:proofErr w:type="spellStart"/>
      <w:r w:rsidRPr="00393AD9">
        <w:t>Accession</w:t>
      </w:r>
      <w:proofErr w:type="spellEnd"/>
      <w:r w:rsidRPr="00393AD9">
        <w:t xml:space="preserve"> </w:t>
      </w:r>
      <w:proofErr w:type="spellStart"/>
      <w:r w:rsidRPr="00393AD9">
        <w:t>number</w:t>
      </w:r>
      <w:proofErr w:type="spellEnd"/>
      <w:r w:rsidRPr="00393AD9">
        <w:t xml:space="preserve">), </w:t>
      </w:r>
      <w:proofErr w:type="spellStart"/>
      <w:r w:rsidRPr="00393AD9">
        <w:t>Astrophysics</w:t>
      </w:r>
      <w:proofErr w:type="spellEnd"/>
      <w:r w:rsidRPr="00393AD9">
        <w:t xml:space="preserve"> </w:t>
      </w:r>
      <w:proofErr w:type="spellStart"/>
      <w:r w:rsidRPr="00393AD9">
        <w:t>Data</w:t>
      </w:r>
      <w:proofErr w:type="spellEnd"/>
      <w:r w:rsidRPr="00393AD9">
        <w:t xml:space="preserve"> </w:t>
      </w:r>
      <w:proofErr w:type="spellStart"/>
      <w:r w:rsidRPr="00393AD9">
        <w:t>System</w:t>
      </w:r>
      <w:proofErr w:type="spellEnd"/>
      <w:r w:rsidRPr="00393AD9">
        <w:t xml:space="preserve">, </w:t>
      </w:r>
      <w:proofErr w:type="spellStart"/>
      <w:r w:rsidRPr="00393AD9">
        <w:t>PubMed</w:t>
      </w:r>
      <w:proofErr w:type="spellEnd"/>
      <w:r w:rsidRPr="00393AD9">
        <w:t xml:space="preserve">, </w:t>
      </w:r>
      <w:proofErr w:type="spellStart"/>
      <w:r w:rsidRPr="00393AD9">
        <w:t>MathSciNet</w:t>
      </w:r>
      <w:proofErr w:type="spellEnd"/>
      <w:r w:rsidRPr="00393AD9">
        <w:t xml:space="preserve">, </w:t>
      </w:r>
      <w:proofErr w:type="spellStart"/>
      <w:r w:rsidRPr="00393AD9">
        <w:t>zbMATH</w:t>
      </w:r>
      <w:proofErr w:type="spellEnd"/>
      <w:r w:rsidRPr="00393AD9">
        <w:t xml:space="preserve">, </w:t>
      </w:r>
      <w:proofErr w:type="spellStart"/>
      <w:r w:rsidRPr="00393AD9">
        <w:t>Chemical</w:t>
      </w:r>
      <w:proofErr w:type="spellEnd"/>
      <w:r w:rsidRPr="00393AD9">
        <w:t xml:space="preserve"> </w:t>
      </w:r>
      <w:proofErr w:type="spellStart"/>
      <w:r w:rsidRPr="00393AD9">
        <w:t>Abstracts</w:t>
      </w:r>
      <w:proofErr w:type="spellEnd"/>
      <w:r w:rsidRPr="00393AD9">
        <w:t xml:space="preserve">, </w:t>
      </w:r>
      <w:proofErr w:type="spellStart"/>
      <w:r w:rsidRPr="00393AD9">
        <w:t>Springer</w:t>
      </w:r>
      <w:proofErr w:type="spellEnd"/>
      <w:r w:rsidRPr="00393AD9">
        <w:t xml:space="preserve">, </w:t>
      </w:r>
      <w:proofErr w:type="spellStart"/>
      <w:r w:rsidRPr="00393AD9">
        <w:t>Agris</w:t>
      </w:r>
      <w:proofErr w:type="spellEnd"/>
      <w:r w:rsidRPr="00393AD9">
        <w:t xml:space="preserve">, </w:t>
      </w:r>
      <w:proofErr w:type="spellStart"/>
      <w:r w:rsidRPr="00393AD9">
        <w:t>GeoRef</w:t>
      </w:r>
      <w:proofErr w:type="spellEnd"/>
      <w:r w:rsidRPr="00393AD9">
        <w:t xml:space="preserve"> при их наличии).</w:t>
      </w:r>
    </w:p>
    <w:bookmarkEnd w:id="31"/>
    <w:p w:rsidR="00393AD9" w:rsidRPr="00393AD9" w:rsidRDefault="00393AD9" w:rsidP="00393AD9">
      <w:r w:rsidRPr="00393AD9">
        <w:t xml:space="preserve">При большом количестве авторов публикации могут быть указаны только авторы, перечисленные в </w:t>
      </w:r>
      <w:hyperlink w:anchor="sub_8065" w:history="1">
        <w:r w:rsidRPr="00393AD9">
          <w:rPr>
            <w:rStyle w:val="a3"/>
            <w:color w:val="auto"/>
          </w:rPr>
          <w:t>разделах 6.5</w:t>
        </w:r>
      </w:hyperlink>
      <w:r w:rsidRPr="00393AD9">
        <w:t xml:space="preserve"> и </w:t>
      </w:r>
      <w:hyperlink w:anchor="sub_80718" w:history="1">
        <w:r w:rsidRPr="00393AD9">
          <w:rPr>
            <w:rStyle w:val="a3"/>
            <w:color w:val="auto"/>
          </w:rPr>
          <w:t>7.18</w:t>
        </w:r>
      </w:hyperlink>
      <w:r w:rsidRPr="00393AD9">
        <w:t xml:space="preserve"> настоящих требований.</w:t>
      </w:r>
    </w:p>
    <w:p w:rsidR="00393AD9" w:rsidRPr="00393AD9" w:rsidRDefault="00393AD9" w:rsidP="00393AD9">
      <w:r w:rsidRPr="00393AD9">
        <w:t xml:space="preserve">Вид издания - указывается значение из справочника государственной информационной системы, предусмотренного </w:t>
      </w:r>
      <w:hyperlink w:anchor="sub_808" w:history="1">
        <w:r w:rsidRPr="00393AD9">
          <w:rPr>
            <w:rStyle w:val="a3"/>
            <w:color w:val="auto"/>
          </w:rPr>
          <w:t>пунктом 8</w:t>
        </w:r>
      </w:hyperlink>
      <w:r w:rsidRPr="00393AD9">
        <w:t xml:space="preserve"> настоящих требований.</w:t>
      </w:r>
    </w:p>
    <w:p w:rsidR="00393AD9" w:rsidRPr="00393AD9" w:rsidRDefault="00393AD9" w:rsidP="00393AD9">
      <w:r w:rsidRPr="00393AD9">
        <w:t>Наименование объекта класса "</w:t>
      </w:r>
      <w:proofErr w:type="spellStart"/>
      <w:r w:rsidRPr="00393AD9">
        <w:t>Мегасайенс</w:t>
      </w:r>
      <w:proofErr w:type="spellEnd"/>
      <w:r w:rsidRPr="00393AD9">
        <w:t xml:space="preserve">" - </w:t>
      </w:r>
      <w:proofErr w:type="gramStart"/>
      <w:r w:rsidRPr="00393AD9">
        <w:t>заполняется</w:t>
      </w:r>
      <w:proofErr w:type="gramEnd"/>
      <w:r w:rsidRPr="00393AD9">
        <w:t xml:space="preserve"> если такой объект использовался при подготовке публикации.</w:t>
      </w:r>
    </w:p>
    <w:p w:rsidR="00393AD9" w:rsidRPr="00393AD9" w:rsidRDefault="00393AD9" w:rsidP="00393AD9">
      <w:r w:rsidRPr="00393AD9">
        <w:t xml:space="preserve">Библиографическая ссылка - указывается в соответствии с </w:t>
      </w:r>
      <w:hyperlink r:id="rId8" w:history="1">
        <w:r w:rsidRPr="00393AD9">
          <w:rPr>
            <w:rStyle w:val="a3"/>
            <w:color w:val="auto"/>
          </w:rPr>
          <w:t>ГОСТ </w:t>
        </w:r>
        <w:proofErr w:type="gramStart"/>
        <w:r w:rsidRPr="00393AD9">
          <w:rPr>
            <w:rStyle w:val="a3"/>
            <w:color w:val="auto"/>
          </w:rPr>
          <w:t>Р</w:t>
        </w:r>
        <w:proofErr w:type="gramEnd"/>
        <w:r w:rsidRPr="00393AD9">
          <w:rPr>
            <w:rStyle w:val="a3"/>
            <w:color w:val="auto"/>
          </w:rPr>
          <w:t> 7.0.5-2008</w:t>
        </w:r>
      </w:hyperlink>
      <w:r w:rsidRPr="00393AD9">
        <w:t>. "Национальный стандарт Российской Федерации. Система стандартов по информации, библиотечному и издательскому делу. Библиографическая ссылка. Общие требования и правила составления" (</w:t>
      </w:r>
      <w:proofErr w:type="gramStart"/>
      <w:r w:rsidRPr="00393AD9">
        <w:t>утвержден и введен</w:t>
      </w:r>
      <w:proofErr w:type="gramEnd"/>
      <w:r w:rsidRPr="00393AD9">
        <w:t xml:space="preserve"> в действие </w:t>
      </w:r>
      <w:hyperlink r:id="rId9" w:history="1">
        <w:r w:rsidRPr="00393AD9">
          <w:rPr>
            <w:rStyle w:val="a3"/>
            <w:color w:val="auto"/>
          </w:rPr>
          <w:t>приказом</w:t>
        </w:r>
      </w:hyperlink>
      <w:r w:rsidRPr="00393AD9">
        <w:t xml:space="preserve"> </w:t>
      </w:r>
      <w:proofErr w:type="spellStart"/>
      <w:r w:rsidRPr="00393AD9">
        <w:t>Ростехрегулирования</w:t>
      </w:r>
      <w:proofErr w:type="spellEnd"/>
      <w:r w:rsidRPr="00393AD9">
        <w:t xml:space="preserve"> от 28 апреля 2008 г. N 95-ст) (М.: </w:t>
      </w:r>
      <w:proofErr w:type="spellStart"/>
      <w:r w:rsidRPr="00393AD9">
        <w:t>Стандартинформ</w:t>
      </w:r>
      <w:proofErr w:type="spellEnd"/>
      <w:r w:rsidRPr="00393AD9">
        <w:t>, 2008);</w:t>
      </w:r>
    </w:p>
    <w:p w:rsidR="00393AD9" w:rsidRPr="00393AD9" w:rsidRDefault="00393AD9" w:rsidP="00393AD9">
      <w:bookmarkStart w:id="32" w:name="sub_80715"/>
      <w:r w:rsidRPr="00393AD9">
        <w:t>7.15. Препринты и прочие публикации в стадии подготовки - в соответствующих полях указываются наименование материала, авто</w:t>
      </w:r>
      <w:proofErr w:type="gramStart"/>
      <w:r w:rsidRPr="00393AD9">
        <w:t>р(</w:t>
      </w:r>
      <w:proofErr w:type="gramEnd"/>
      <w:r w:rsidRPr="00393AD9">
        <w:t xml:space="preserve">ы), название </w:t>
      </w:r>
      <w:proofErr w:type="spellStart"/>
      <w:r w:rsidRPr="00393AD9">
        <w:t>репозитория</w:t>
      </w:r>
      <w:proofErr w:type="spellEnd"/>
      <w:r w:rsidRPr="00393AD9">
        <w:t xml:space="preserve"> (журнала, издательства и другие), статус подготовки (готовится, размещен в </w:t>
      </w:r>
      <w:proofErr w:type="spellStart"/>
      <w:r w:rsidRPr="00393AD9">
        <w:t>репозитории</w:t>
      </w:r>
      <w:proofErr w:type="spellEnd"/>
      <w:r w:rsidRPr="00393AD9">
        <w:t xml:space="preserve">, направлен в журнал, издательство и другие), ссылка на </w:t>
      </w:r>
      <w:proofErr w:type="spellStart"/>
      <w:r w:rsidRPr="00393AD9">
        <w:t>web</w:t>
      </w:r>
      <w:proofErr w:type="spellEnd"/>
      <w:r w:rsidRPr="00393AD9">
        <w:t xml:space="preserve">-страницу (при наличии), файл с текстом публикации в формате </w:t>
      </w:r>
      <w:proofErr w:type="spellStart"/>
      <w:r w:rsidRPr="00393AD9">
        <w:t>pdf</w:t>
      </w:r>
      <w:proofErr w:type="spellEnd"/>
      <w:r w:rsidRPr="00393AD9">
        <w:t>, идентификатор в архивах препринтов (наименование идентификатора и его значение).</w:t>
      </w:r>
    </w:p>
    <w:bookmarkEnd w:id="32"/>
    <w:p w:rsidR="00393AD9" w:rsidRPr="00393AD9" w:rsidRDefault="00393AD9" w:rsidP="00393AD9">
      <w:r w:rsidRPr="00393AD9">
        <w:t xml:space="preserve">При большом количестве авторов публикации могут быть указаны только авторы, перечисленные в </w:t>
      </w:r>
      <w:hyperlink w:anchor="sub_8065" w:history="1">
        <w:r w:rsidRPr="00393AD9">
          <w:rPr>
            <w:rStyle w:val="a3"/>
            <w:color w:val="auto"/>
          </w:rPr>
          <w:t>разделах 6.5</w:t>
        </w:r>
      </w:hyperlink>
      <w:r w:rsidRPr="00393AD9">
        <w:t xml:space="preserve"> и </w:t>
      </w:r>
      <w:hyperlink w:anchor="sub_80718" w:history="1">
        <w:r w:rsidRPr="00393AD9">
          <w:rPr>
            <w:rStyle w:val="a3"/>
            <w:color w:val="auto"/>
          </w:rPr>
          <w:t>7.18</w:t>
        </w:r>
      </w:hyperlink>
      <w:r w:rsidRPr="00393AD9">
        <w:t xml:space="preserve"> настоящих требований.</w:t>
      </w:r>
    </w:p>
    <w:p w:rsidR="00393AD9" w:rsidRPr="00393AD9" w:rsidRDefault="00393AD9" w:rsidP="00393AD9">
      <w:r w:rsidRPr="00393AD9">
        <w:t xml:space="preserve">Вид издания - указывается значение из справочника государственной информационной системы, предусмотренного </w:t>
      </w:r>
      <w:hyperlink w:anchor="sub_808" w:history="1">
        <w:r w:rsidRPr="00393AD9">
          <w:rPr>
            <w:rStyle w:val="a3"/>
            <w:color w:val="auto"/>
          </w:rPr>
          <w:t>пунктом 8</w:t>
        </w:r>
      </w:hyperlink>
      <w:r w:rsidRPr="00393AD9">
        <w:t xml:space="preserve"> настоящих требований;</w:t>
      </w:r>
    </w:p>
    <w:p w:rsidR="00393AD9" w:rsidRPr="00393AD9" w:rsidRDefault="00393AD9" w:rsidP="00393AD9">
      <w:bookmarkStart w:id="33" w:name="sub_80716"/>
      <w:r w:rsidRPr="00393AD9">
        <w:t>7.16. Подготовленные аналитические материалы в интересах и по заказам органов государственной власти - в соответствующих полях указываются год подготовки, авто</w:t>
      </w:r>
      <w:proofErr w:type="gramStart"/>
      <w:r w:rsidRPr="00393AD9">
        <w:t>р(</w:t>
      </w:r>
      <w:proofErr w:type="gramEnd"/>
      <w:r w:rsidRPr="00393AD9">
        <w:t xml:space="preserve">ы), наименование, заказчик, файл с текстом публикации в формате </w:t>
      </w:r>
      <w:proofErr w:type="spellStart"/>
      <w:r w:rsidRPr="00393AD9">
        <w:t>pdf</w:t>
      </w:r>
      <w:proofErr w:type="spellEnd"/>
      <w:r w:rsidRPr="00393AD9">
        <w:t>.</w:t>
      </w:r>
    </w:p>
    <w:bookmarkEnd w:id="33"/>
    <w:p w:rsidR="00393AD9" w:rsidRPr="00393AD9" w:rsidRDefault="00393AD9" w:rsidP="00393AD9">
      <w:r w:rsidRPr="00393AD9">
        <w:t xml:space="preserve">При большом количестве авторов публикации могут быть указаны только авторы, перечисленные в </w:t>
      </w:r>
      <w:hyperlink w:anchor="sub_8065" w:history="1">
        <w:r w:rsidRPr="00393AD9">
          <w:rPr>
            <w:rStyle w:val="a3"/>
            <w:color w:val="auto"/>
          </w:rPr>
          <w:t>разделах 6.5</w:t>
        </w:r>
      </w:hyperlink>
      <w:r w:rsidRPr="00393AD9">
        <w:t xml:space="preserve"> и </w:t>
      </w:r>
      <w:hyperlink w:anchor="sub_80718" w:history="1">
        <w:r w:rsidRPr="00393AD9">
          <w:rPr>
            <w:rStyle w:val="a3"/>
            <w:color w:val="auto"/>
          </w:rPr>
          <w:t>7.18</w:t>
        </w:r>
      </w:hyperlink>
      <w:r w:rsidRPr="00393AD9">
        <w:t xml:space="preserve"> настоящих требований;</w:t>
      </w:r>
    </w:p>
    <w:p w:rsidR="00393AD9" w:rsidRPr="00393AD9" w:rsidRDefault="00393AD9" w:rsidP="00393AD9">
      <w:bookmarkStart w:id="34" w:name="sub_80717"/>
      <w:r w:rsidRPr="00393AD9">
        <w:t xml:space="preserve">7.17. </w:t>
      </w:r>
      <w:proofErr w:type="gramStart"/>
      <w:r w:rsidRPr="00393AD9">
        <w:t xml:space="preserve">Доклады по тематике исследования на российских и международных научных (научно-практических) семинарах и конференциях - в соответствующих полях указываются наименование доклада, статус доклада (пленарный, секционный, стендовый), дата доклада, название конференции (семинара), место проведения конференции (семинара), статус конференции (международная, всероссийская, региональная, локальная), ссылка на </w:t>
      </w:r>
      <w:proofErr w:type="spellStart"/>
      <w:r w:rsidRPr="00393AD9">
        <w:t>web</w:t>
      </w:r>
      <w:proofErr w:type="spellEnd"/>
      <w:r w:rsidRPr="00393AD9">
        <w:t>-страницу (при наличии), авторы и докладчик.</w:t>
      </w:r>
      <w:proofErr w:type="gramEnd"/>
    </w:p>
    <w:bookmarkEnd w:id="34"/>
    <w:p w:rsidR="00393AD9" w:rsidRPr="00393AD9" w:rsidRDefault="00393AD9" w:rsidP="00393AD9">
      <w:r w:rsidRPr="00393AD9">
        <w:lastRenderedPageBreak/>
        <w:t xml:space="preserve">При большом количестве авторов публикации могут быть указаны только авторы, перечисленные в </w:t>
      </w:r>
      <w:hyperlink w:anchor="sub_8065" w:history="1">
        <w:r w:rsidRPr="00393AD9">
          <w:rPr>
            <w:rStyle w:val="a3"/>
            <w:color w:val="auto"/>
          </w:rPr>
          <w:t>разделах 6.5</w:t>
        </w:r>
      </w:hyperlink>
      <w:r w:rsidRPr="00393AD9">
        <w:t xml:space="preserve"> и </w:t>
      </w:r>
      <w:hyperlink w:anchor="sub_80718" w:history="1">
        <w:r w:rsidRPr="00393AD9">
          <w:rPr>
            <w:rStyle w:val="a3"/>
            <w:color w:val="auto"/>
          </w:rPr>
          <w:t>7.18</w:t>
        </w:r>
      </w:hyperlink>
      <w:r w:rsidRPr="00393AD9">
        <w:t xml:space="preserve"> настоящих требований;</w:t>
      </w:r>
    </w:p>
    <w:p w:rsidR="00393AD9" w:rsidRPr="00393AD9" w:rsidRDefault="00393AD9" w:rsidP="00393AD9">
      <w:bookmarkStart w:id="35" w:name="sub_80718"/>
      <w:r w:rsidRPr="00393AD9">
        <w:t xml:space="preserve">7.18. </w:t>
      </w:r>
      <w:proofErr w:type="gramStart"/>
      <w:r w:rsidRPr="00393AD9">
        <w:t xml:space="preserve">Сведения об основных исполнителях - в соответствующих полях указываются сведения об авторах (исполнителях) работы СНИЛС, фамилия, имя, отчество (при наличии), год рождения, ученая степень, ученое звание, должность, индивидуальный идентификационный номер пользователя </w:t>
      </w:r>
      <w:proofErr w:type="spellStart"/>
      <w:r w:rsidRPr="00393AD9">
        <w:t>ResearcherlD</w:t>
      </w:r>
      <w:proofErr w:type="spellEnd"/>
      <w:r w:rsidRPr="00393AD9">
        <w:t xml:space="preserve"> платформы </w:t>
      </w:r>
      <w:proofErr w:type="spellStart"/>
      <w:r w:rsidRPr="00393AD9">
        <w:t>Web</w:t>
      </w:r>
      <w:proofErr w:type="spellEnd"/>
      <w:r w:rsidRPr="00393AD9">
        <w:t xml:space="preserve"> </w:t>
      </w:r>
      <w:proofErr w:type="spellStart"/>
      <w:r w:rsidRPr="00393AD9">
        <w:t>of</w:t>
      </w:r>
      <w:proofErr w:type="spellEnd"/>
      <w:r w:rsidRPr="00393AD9">
        <w:t xml:space="preserve"> </w:t>
      </w:r>
      <w:proofErr w:type="spellStart"/>
      <w:r w:rsidRPr="00393AD9">
        <w:t>Science</w:t>
      </w:r>
      <w:proofErr w:type="spellEnd"/>
      <w:r w:rsidRPr="00393AD9">
        <w:t xml:space="preserve"> (WOS </w:t>
      </w:r>
      <w:proofErr w:type="spellStart"/>
      <w:r w:rsidRPr="00393AD9">
        <w:t>Research</w:t>
      </w:r>
      <w:proofErr w:type="spellEnd"/>
      <w:r w:rsidRPr="00393AD9">
        <w:t xml:space="preserve"> ID), уникальный идентификационный номер автора </w:t>
      </w:r>
      <w:proofErr w:type="spellStart"/>
      <w:r w:rsidRPr="00393AD9">
        <w:t>Author</w:t>
      </w:r>
      <w:proofErr w:type="spellEnd"/>
      <w:r w:rsidRPr="00393AD9">
        <w:t xml:space="preserve"> ID в базе </w:t>
      </w:r>
      <w:proofErr w:type="spellStart"/>
      <w:r w:rsidRPr="00393AD9">
        <w:t>Scopus</w:t>
      </w:r>
      <w:proofErr w:type="spellEnd"/>
      <w:r w:rsidRPr="00393AD9">
        <w:t xml:space="preserve"> (</w:t>
      </w:r>
      <w:proofErr w:type="spellStart"/>
      <w:r w:rsidRPr="00393AD9">
        <w:t>Scopus</w:t>
      </w:r>
      <w:proofErr w:type="spellEnd"/>
      <w:r w:rsidRPr="00393AD9">
        <w:t xml:space="preserve"> </w:t>
      </w:r>
      <w:proofErr w:type="spellStart"/>
      <w:r w:rsidRPr="00393AD9">
        <w:t>Author</w:t>
      </w:r>
      <w:proofErr w:type="spellEnd"/>
      <w:r w:rsidRPr="00393AD9">
        <w:t xml:space="preserve"> ID), идентификационный номер в системе Российского индекса научного цитирования (при наличии</w:t>
      </w:r>
      <w:proofErr w:type="gramEnd"/>
      <w:r w:rsidRPr="00393AD9">
        <w:t xml:space="preserve">), идентификационный номер ORCID (при наличии), ссылка на </w:t>
      </w:r>
      <w:proofErr w:type="spellStart"/>
      <w:r w:rsidRPr="00393AD9">
        <w:t>web</w:t>
      </w:r>
      <w:proofErr w:type="spellEnd"/>
      <w:r w:rsidRPr="00393AD9">
        <w:t>-страницу (при наличии), вклад в работу, гражданство, ИНН.</w:t>
      </w:r>
    </w:p>
    <w:bookmarkEnd w:id="35"/>
    <w:p w:rsidR="00393AD9" w:rsidRPr="00393AD9" w:rsidRDefault="00393AD9" w:rsidP="00393AD9">
      <w:r w:rsidRPr="00393AD9">
        <w:t xml:space="preserve">В </w:t>
      </w:r>
      <w:proofErr w:type="gramStart"/>
      <w:r w:rsidRPr="00393AD9">
        <w:t>качестве</w:t>
      </w:r>
      <w:proofErr w:type="gramEnd"/>
      <w:r w:rsidRPr="00393AD9">
        <w:t xml:space="preserve"> основных исполнителей указываются все специалисты категории "научные работники (исследователи)", принимавшие участие в работе;</w:t>
      </w:r>
    </w:p>
    <w:p w:rsidR="00393AD9" w:rsidRPr="00393AD9" w:rsidRDefault="00393AD9" w:rsidP="00393AD9">
      <w:bookmarkStart w:id="36" w:name="sub_80719"/>
      <w:r w:rsidRPr="00393AD9">
        <w:t xml:space="preserve">7.19. Численность персонала, выполняющего исследования и разработки - указывается численность персонала в соответствующих полях </w:t>
      </w:r>
      <w:hyperlink w:anchor="sub_20331" w:history="1">
        <w:r w:rsidRPr="00393AD9">
          <w:rPr>
            <w:rStyle w:val="a3"/>
            <w:color w:val="auto"/>
          </w:rPr>
          <w:t>таблицы</w:t>
        </w:r>
      </w:hyperlink>
      <w:r w:rsidRPr="00393AD9">
        <w:t>.</w:t>
      </w:r>
    </w:p>
    <w:bookmarkEnd w:id="36"/>
    <w:p w:rsidR="00393AD9" w:rsidRPr="00393AD9" w:rsidRDefault="00393AD9" w:rsidP="00393AD9">
      <w:r w:rsidRPr="00393AD9">
        <w:t xml:space="preserve">Численность должна соответствовать количеству специалистов, приведенных в </w:t>
      </w:r>
      <w:hyperlink w:anchor="sub_2033" w:history="1">
        <w:r w:rsidRPr="00393AD9">
          <w:rPr>
            <w:rStyle w:val="a3"/>
            <w:color w:val="auto"/>
          </w:rPr>
          <w:t>разделе</w:t>
        </w:r>
      </w:hyperlink>
      <w:r w:rsidRPr="00393AD9">
        <w:t xml:space="preserve"> "Сведения об исполнителях - научных работниках (исследователях);</w:t>
      </w:r>
    </w:p>
    <w:p w:rsidR="00393AD9" w:rsidRPr="00393AD9" w:rsidRDefault="00393AD9" w:rsidP="00393AD9">
      <w:bookmarkStart w:id="37" w:name="sub_80720"/>
      <w:r w:rsidRPr="00393AD9">
        <w:t xml:space="preserve">7.20. Экспериментальные разработки - </w:t>
      </w:r>
      <w:proofErr w:type="gramStart"/>
      <w:r w:rsidRPr="00393AD9">
        <w:t xml:space="preserve">указывается наименование разработки и в соответствующей графе </w:t>
      </w:r>
      <w:hyperlink w:anchor="sub_20341" w:history="1">
        <w:r w:rsidRPr="00393AD9">
          <w:rPr>
            <w:rStyle w:val="a3"/>
            <w:color w:val="auto"/>
          </w:rPr>
          <w:t>таблицы</w:t>
        </w:r>
      </w:hyperlink>
      <w:r w:rsidRPr="00393AD9">
        <w:t xml:space="preserve"> отмечается</w:t>
      </w:r>
      <w:proofErr w:type="gramEnd"/>
      <w:r w:rsidRPr="00393AD9">
        <w:t xml:space="preserve"> полученный результат; указывается уровень готовности (в процентах);</w:t>
      </w:r>
    </w:p>
    <w:p w:rsidR="00393AD9" w:rsidRPr="00393AD9" w:rsidRDefault="00393AD9" w:rsidP="00393AD9">
      <w:bookmarkStart w:id="38" w:name="sub_80721"/>
      <w:bookmarkEnd w:id="37"/>
      <w:r w:rsidRPr="00393AD9">
        <w:t>7.21. Номер этапа работы - указывается номер этапа, дата начала и окончания этапа, в соответствии с документом, на основании которого выполняется НИОКТР (например, договор, план, программа, задание);</w:t>
      </w:r>
    </w:p>
    <w:p w:rsidR="00393AD9" w:rsidRPr="00393AD9" w:rsidRDefault="00393AD9" w:rsidP="00393AD9">
      <w:bookmarkStart w:id="39" w:name="sub_80722"/>
      <w:bookmarkEnd w:id="38"/>
      <w:r w:rsidRPr="00393AD9">
        <w:t xml:space="preserve">7.22. Источник финансирования, фактический объем финансирования, тыс. рублей, коды </w:t>
      </w:r>
      <w:hyperlink r:id="rId10" w:history="1">
        <w:r w:rsidRPr="00393AD9">
          <w:rPr>
            <w:rStyle w:val="a3"/>
            <w:color w:val="auto"/>
          </w:rPr>
          <w:t>бюджетной классификации</w:t>
        </w:r>
      </w:hyperlink>
      <w:r w:rsidRPr="00393AD9">
        <w:t xml:space="preserve"> - указываются фактические объемы финансирования НИОКТР (в тыс. рублей) из разных источников финансирования (например, при цене работы в 10 000 000 рублей указывается 10 000) и коды бюджетной классификации (при их наличии);</w:t>
      </w:r>
    </w:p>
    <w:p w:rsidR="00393AD9" w:rsidRPr="00393AD9" w:rsidRDefault="00393AD9" w:rsidP="00393AD9">
      <w:bookmarkStart w:id="40" w:name="sub_80723"/>
      <w:bookmarkEnd w:id="39"/>
      <w:r w:rsidRPr="00393AD9">
        <w:t xml:space="preserve">7.23. Сведения о финансировании этапа работы по годам (заполняется по каждому году отдельно) - указываются объемы финансирования НИОКТР (тыс. рублей) из разных источников финансирования (например, при цене работы в 10 000 000 рублей указывается 10 000) и коды </w:t>
      </w:r>
      <w:hyperlink r:id="rId11" w:history="1">
        <w:r w:rsidRPr="00393AD9">
          <w:rPr>
            <w:rStyle w:val="a3"/>
            <w:color w:val="auto"/>
          </w:rPr>
          <w:t>бюджетной классификации</w:t>
        </w:r>
      </w:hyperlink>
      <w:r w:rsidRPr="00393AD9">
        <w:t xml:space="preserve"> (при их наличии) за конкретный этап работы с разбивкой по годам.</w:t>
      </w:r>
    </w:p>
    <w:bookmarkEnd w:id="40"/>
    <w:p w:rsidR="00393AD9" w:rsidRPr="00393AD9" w:rsidRDefault="00393AD9" w:rsidP="00393AD9">
      <w:r w:rsidRPr="00393AD9">
        <w:t>Каждый год этапа заполняется отдельно;</w:t>
      </w:r>
    </w:p>
    <w:p w:rsidR="00393AD9" w:rsidRPr="00393AD9" w:rsidRDefault="00393AD9" w:rsidP="00393AD9">
      <w:bookmarkStart w:id="41" w:name="sub_80724"/>
      <w:r w:rsidRPr="00393AD9">
        <w:t>7.24. Использование полной копии отчета третьими лицами - указывается в соответствующем поле в случае, если правообладатель разрешает использование полной копии отчета третьими лицами на условиях безвозмездной лицензии либо на условиях открытой лицензии.</w:t>
      </w:r>
    </w:p>
    <w:bookmarkEnd w:id="41"/>
    <w:p w:rsidR="00393AD9" w:rsidRPr="00393AD9" w:rsidRDefault="00393AD9" w:rsidP="00393AD9">
      <w:r w:rsidRPr="00393AD9">
        <w:t>Указывается в случае указания открытой или безвозмездной лицензии;</w:t>
      </w:r>
    </w:p>
    <w:p w:rsidR="00393AD9" w:rsidRPr="00393AD9" w:rsidRDefault="00393AD9" w:rsidP="00393AD9">
      <w:bookmarkStart w:id="42" w:name="sub_80725"/>
      <w:r w:rsidRPr="00393AD9">
        <w:t>7.25. Срок лицензии - арабскими цифрами указывается срок окончания лицензии в формате ДД.ММ</w:t>
      </w:r>
      <w:proofErr w:type="gramStart"/>
      <w:r w:rsidRPr="00393AD9">
        <w:t>.Г</w:t>
      </w:r>
      <w:proofErr w:type="gramEnd"/>
      <w:r w:rsidRPr="00393AD9">
        <w:t>Г.;</w:t>
      </w:r>
    </w:p>
    <w:p w:rsidR="00393AD9" w:rsidRPr="00393AD9" w:rsidRDefault="00393AD9" w:rsidP="00393AD9">
      <w:bookmarkStart w:id="43" w:name="sub_80726"/>
      <w:bookmarkEnd w:id="42"/>
      <w:r w:rsidRPr="00393AD9">
        <w:t>7.26. Условия лицензии - указываются условия, в пределах которых правообладатель предоставляет третьим лицам право использования полной копии отчета. В открытой лицензии может содержаться указание на действия, совершение которых будет считаться акцептом ее условий.</w:t>
      </w:r>
    </w:p>
    <w:bookmarkEnd w:id="43"/>
    <w:p w:rsidR="00393AD9" w:rsidRPr="00393AD9" w:rsidRDefault="00393AD9" w:rsidP="00393AD9">
      <w:r w:rsidRPr="00393AD9">
        <w:t xml:space="preserve">В </w:t>
      </w:r>
      <w:proofErr w:type="gramStart"/>
      <w:r w:rsidRPr="00393AD9">
        <w:t>случае</w:t>
      </w:r>
      <w:proofErr w:type="gramEnd"/>
      <w:r w:rsidRPr="00393AD9">
        <w:t xml:space="preserve"> отсутствия отметок об использовании полной копии отчета третьими лицами, ее предоставление третьим лицам не разрешается;</w:t>
      </w:r>
    </w:p>
    <w:p w:rsidR="00393AD9" w:rsidRPr="00393AD9" w:rsidRDefault="00393AD9" w:rsidP="00393AD9">
      <w:bookmarkStart w:id="44" w:name="sub_80727"/>
      <w:r w:rsidRPr="00393AD9">
        <w:t>7.27. Отчет содержит информацию, составляющую коммерческую тайну - ставится соответствующая отметка, если отчет для служебного пользования (ДСП), содержит коммерческую тайну или конфиденциальную информацию. При наличии такой отметки вместо отчета необходимо прикрепить обоснование, подтверждающее наличие коммерческой тайны или конфиденциальной информации в отчете;</w:t>
      </w:r>
    </w:p>
    <w:p w:rsidR="00393AD9" w:rsidRPr="00393AD9" w:rsidRDefault="00393AD9" w:rsidP="00393AD9">
      <w:bookmarkStart w:id="45" w:name="sub_80728"/>
      <w:bookmarkEnd w:id="44"/>
      <w:r w:rsidRPr="00393AD9">
        <w:t xml:space="preserve">7.28. </w:t>
      </w:r>
      <w:proofErr w:type="gramStart"/>
      <w:r w:rsidRPr="00393AD9">
        <w:t xml:space="preserve">Дата формирования заключения федерального государственного бюджетного </w:t>
      </w:r>
      <w:r w:rsidRPr="00393AD9">
        <w:lastRenderedPageBreak/>
        <w:t xml:space="preserve">учреждения "Российская академия наук" (далее - РАН) - заполняется при наличии такого заключения РАН в соответствии с </w:t>
      </w:r>
      <w:hyperlink r:id="rId12" w:history="1">
        <w:r w:rsidRPr="00393AD9">
          <w:rPr>
            <w:rStyle w:val="a3"/>
            <w:color w:val="auto"/>
          </w:rPr>
          <w:t>подпунктом б пункта 3</w:t>
        </w:r>
      </w:hyperlink>
      <w:r w:rsidRPr="00393AD9">
        <w:t xml:space="preserve"> правил осуществления РАН научного и научно-методического руководства научной и научно-технической деятельностью научных организаций и образовательных организаций высшего образования, а также экспертизы научных и научно-технических результатов, полученных этими организациями, утвержденных </w:t>
      </w:r>
      <w:hyperlink r:id="rId13" w:history="1">
        <w:r w:rsidRPr="00393AD9">
          <w:rPr>
            <w:rStyle w:val="a3"/>
            <w:color w:val="auto"/>
          </w:rPr>
          <w:t>постановлением</w:t>
        </w:r>
      </w:hyperlink>
      <w:r w:rsidRPr="00393AD9">
        <w:t xml:space="preserve"> Правительства Российской Федерации от 30</w:t>
      </w:r>
      <w:proofErr w:type="gramEnd"/>
      <w:r w:rsidRPr="00393AD9">
        <w:t xml:space="preserve"> декабря 2018 г. N 1781 (Собрание законодательства Российской Федерации, 2019, N 2, ст. 189; N 52, ст. 8020);</w:t>
      </w:r>
    </w:p>
    <w:p w:rsidR="00393AD9" w:rsidRPr="00393AD9" w:rsidRDefault="00393AD9" w:rsidP="00393AD9">
      <w:bookmarkStart w:id="46" w:name="sub_80729"/>
      <w:bookmarkEnd w:id="45"/>
      <w:r w:rsidRPr="00393AD9">
        <w:t xml:space="preserve">7.29. </w:t>
      </w:r>
      <w:proofErr w:type="gramStart"/>
      <w:r w:rsidRPr="00393AD9">
        <w:t>Руководитель организации-исполнителя - в соответствующих полях указываются сведения о руководителе организации-исполнителя (фамилия, имя, отчество (при наличии), должность, СНИЛС, ИНН, гражданство, подпись).</w:t>
      </w:r>
      <w:proofErr w:type="gramEnd"/>
    </w:p>
    <w:p w:rsidR="00393AD9" w:rsidRPr="00393AD9" w:rsidRDefault="00393AD9" w:rsidP="00393AD9">
      <w:bookmarkStart w:id="47" w:name="sub_80730"/>
      <w:bookmarkEnd w:id="46"/>
      <w:r w:rsidRPr="00393AD9">
        <w:t xml:space="preserve">7.30. Заполненная Форма и полная копия отчета заверяются квалифицированной </w:t>
      </w:r>
      <w:hyperlink r:id="rId14" w:history="1">
        <w:r w:rsidRPr="00393AD9">
          <w:rPr>
            <w:rStyle w:val="a3"/>
            <w:color w:val="auto"/>
          </w:rPr>
          <w:t>электронной подписью</w:t>
        </w:r>
      </w:hyperlink>
      <w:r w:rsidRPr="00393AD9">
        <w:t xml:space="preserve"> уполномоченного лица организации;</w:t>
      </w:r>
    </w:p>
    <w:p w:rsidR="00393AD9" w:rsidRPr="00393AD9" w:rsidRDefault="00393AD9" w:rsidP="00393AD9">
      <w:bookmarkStart w:id="48" w:name="sub_80731"/>
      <w:bookmarkEnd w:id="47"/>
      <w:r w:rsidRPr="00393AD9">
        <w:t>7.31. Решение Заказчика о соответствии сведений условиям государственного контракта или государственного задания, иного документа, на основании которого выполнялся НИОКТР - указывается в соответствующем поле, в случае если Заказчик подтверждает соответствие сведений условиям государственного контракта или государственного задания, иного документа, на основании которого выполнялся НИОКТР, либо подтверждает их несоответствие.</w:t>
      </w:r>
    </w:p>
    <w:bookmarkEnd w:id="48"/>
    <w:p w:rsidR="00393AD9" w:rsidRPr="00393AD9" w:rsidRDefault="00393AD9" w:rsidP="00393AD9">
      <w:r w:rsidRPr="00393AD9">
        <w:t>Дата указанного решения проставляется автоматически арабскими цифрами в формате ДД.ММ</w:t>
      </w:r>
      <w:proofErr w:type="gramStart"/>
      <w:r w:rsidRPr="00393AD9">
        <w:t>.Г</w:t>
      </w:r>
      <w:proofErr w:type="gramEnd"/>
      <w:r w:rsidRPr="00393AD9">
        <w:t>Г.</w:t>
      </w:r>
    </w:p>
    <w:p w:rsidR="00393AD9" w:rsidRPr="00393AD9" w:rsidRDefault="00393AD9" w:rsidP="00393AD9">
      <w:r w:rsidRPr="00393AD9">
        <w:t xml:space="preserve">Сведения о подтверждении Заказчиком соответствия или </w:t>
      </w:r>
      <w:proofErr w:type="gramStart"/>
      <w:r w:rsidRPr="00393AD9">
        <w:t>не соответствия</w:t>
      </w:r>
      <w:proofErr w:type="gramEnd"/>
      <w:r w:rsidRPr="00393AD9">
        <w:t xml:space="preserve"> указанных сведений условиям государственного контракта или государственного задания, иного документа, на основании которого выполнялся НИОКТР доступны в личном кабинете Исполнителя;</w:t>
      </w:r>
    </w:p>
    <w:p w:rsidR="00393AD9" w:rsidRPr="00393AD9" w:rsidRDefault="00393AD9" w:rsidP="00393AD9">
      <w:bookmarkStart w:id="49" w:name="sub_80732"/>
      <w:r w:rsidRPr="00393AD9">
        <w:t>7.32. Ответственный исполнитель Заказчика - в соответствующих полях указываются сведения об ответственном исполнителе Заказчика: фамилия, имя, отчество (при наличии), должность, телефон, адрес электронной почты.</w:t>
      </w:r>
    </w:p>
    <w:p w:rsidR="00393AD9" w:rsidRPr="00393AD9" w:rsidRDefault="00393AD9" w:rsidP="00393AD9">
      <w:bookmarkStart w:id="50" w:name="sub_808"/>
      <w:bookmarkEnd w:id="49"/>
      <w:r w:rsidRPr="00393AD9">
        <w:t>8. При заполнении Формы используются следующие справочники государственной информационной системы:</w:t>
      </w:r>
    </w:p>
    <w:p w:rsidR="00393AD9" w:rsidRPr="00393AD9" w:rsidRDefault="00393AD9" w:rsidP="00393AD9">
      <w:bookmarkStart w:id="51" w:name="sub_8081"/>
      <w:bookmarkEnd w:id="50"/>
      <w:r w:rsidRPr="00393AD9">
        <w:t>8.1. Классификатор, разработанный ОЭСР - из справочника государственной информационной системы указываются коды международного классификатора отраслей науки и технологий (</w:t>
      </w:r>
      <w:proofErr w:type="spellStart"/>
      <w:r w:rsidRPr="00393AD9">
        <w:t>Fields</w:t>
      </w:r>
      <w:proofErr w:type="spellEnd"/>
      <w:r w:rsidRPr="00393AD9">
        <w:t xml:space="preserve"> </w:t>
      </w:r>
      <w:proofErr w:type="spellStart"/>
      <w:r w:rsidRPr="00393AD9">
        <w:t>of</w:t>
      </w:r>
      <w:proofErr w:type="spellEnd"/>
      <w:r w:rsidRPr="00393AD9">
        <w:t xml:space="preserve"> </w:t>
      </w:r>
      <w:proofErr w:type="spellStart"/>
      <w:r w:rsidRPr="00393AD9">
        <w:t>Science</w:t>
      </w:r>
      <w:proofErr w:type="spellEnd"/>
      <w:r w:rsidRPr="00393AD9">
        <w:t xml:space="preserve"> </w:t>
      </w:r>
      <w:proofErr w:type="spellStart"/>
      <w:r w:rsidRPr="00393AD9">
        <w:t>and</w:t>
      </w:r>
      <w:proofErr w:type="spellEnd"/>
      <w:r w:rsidRPr="00393AD9">
        <w:t xml:space="preserve"> </w:t>
      </w:r>
      <w:proofErr w:type="spellStart"/>
      <w:r w:rsidRPr="00393AD9">
        <w:t>Technology</w:t>
      </w:r>
      <w:proofErr w:type="spellEnd"/>
      <w:r w:rsidRPr="00393AD9">
        <w:t xml:space="preserve"> - FOS, 2007), разработанного ОЭСР (OECD - </w:t>
      </w:r>
      <w:proofErr w:type="spellStart"/>
      <w:r w:rsidRPr="00393AD9">
        <w:t>Organization</w:t>
      </w:r>
      <w:proofErr w:type="spellEnd"/>
      <w:r w:rsidRPr="00393AD9">
        <w:t xml:space="preserve"> </w:t>
      </w:r>
      <w:proofErr w:type="spellStart"/>
      <w:r w:rsidRPr="00393AD9">
        <w:t>for</w:t>
      </w:r>
      <w:proofErr w:type="spellEnd"/>
      <w:r w:rsidRPr="00393AD9">
        <w:t xml:space="preserve"> </w:t>
      </w:r>
      <w:proofErr w:type="spellStart"/>
      <w:r w:rsidRPr="00393AD9">
        <w:t>Economic</w:t>
      </w:r>
      <w:proofErr w:type="spellEnd"/>
      <w:r w:rsidRPr="00393AD9">
        <w:t xml:space="preserve"> </w:t>
      </w:r>
      <w:proofErr w:type="spellStart"/>
      <w:r w:rsidRPr="00393AD9">
        <w:t>Co-operation</w:t>
      </w:r>
      <w:proofErr w:type="spellEnd"/>
      <w:r w:rsidRPr="00393AD9">
        <w:t xml:space="preserve"> </w:t>
      </w:r>
      <w:proofErr w:type="spellStart"/>
      <w:r w:rsidRPr="00393AD9">
        <w:t>and</w:t>
      </w:r>
      <w:proofErr w:type="spellEnd"/>
      <w:r w:rsidRPr="00393AD9">
        <w:t xml:space="preserve"> </w:t>
      </w:r>
      <w:proofErr w:type="spellStart"/>
      <w:r w:rsidRPr="00393AD9">
        <w:t>Development</w:t>
      </w:r>
      <w:proofErr w:type="spellEnd"/>
      <w:r w:rsidRPr="00393AD9">
        <w:t>);</w:t>
      </w:r>
    </w:p>
    <w:p w:rsidR="00393AD9" w:rsidRPr="00393AD9" w:rsidRDefault="00393AD9" w:rsidP="00393AD9">
      <w:bookmarkStart w:id="52" w:name="sub_8082"/>
      <w:bookmarkEnd w:id="51"/>
      <w:r w:rsidRPr="00393AD9">
        <w:t>8.2. Вид издания:</w:t>
      </w:r>
    </w:p>
    <w:p w:rsidR="00393AD9" w:rsidRPr="00393AD9" w:rsidRDefault="00393AD9" w:rsidP="00393AD9">
      <w:bookmarkStart w:id="53" w:name="sub_80821"/>
      <w:bookmarkEnd w:id="52"/>
      <w:r w:rsidRPr="00393AD9">
        <w:t>8.2.1. Монография;</w:t>
      </w:r>
    </w:p>
    <w:p w:rsidR="00393AD9" w:rsidRPr="00393AD9" w:rsidRDefault="00393AD9" w:rsidP="00393AD9">
      <w:bookmarkStart w:id="54" w:name="sub_80822"/>
      <w:bookmarkEnd w:id="53"/>
      <w:r w:rsidRPr="00393AD9">
        <w:t>8.2.2. Автореферат;</w:t>
      </w:r>
    </w:p>
    <w:p w:rsidR="00393AD9" w:rsidRPr="00393AD9" w:rsidRDefault="00393AD9" w:rsidP="00393AD9">
      <w:bookmarkStart w:id="55" w:name="sub_80823"/>
      <w:bookmarkEnd w:id="54"/>
      <w:r w:rsidRPr="00393AD9">
        <w:t>8.2.3. Сборник (научных трудов);</w:t>
      </w:r>
    </w:p>
    <w:p w:rsidR="00393AD9" w:rsidRPr="00393AD9" w:rsidRDefault="00393AD9" w:rsidP="00393AD9">
      <w:bookmarkStart w:id="56" w:name="sub_80824"/>
      <w:bookmarkEnd w:id="55"/>
      <w:r w:rsidRPr="00393AD9">
        <w:t>8.2.4. Материалы конференции (съезда, симпозиума);</w:t>
      </w:r>
    </w:p>
    <w:p w:rsidR="00393AD9" w:rsidRPr="00393AD9" w:rsidRDefault="00393AD9" w:rsidP="00393AD9">
      <w:bookmarkStart w:id="57" w:name="sub_80825"/>
      <w:bookmarkEnd w:id="56"/>
      <w:r w:rsidRPr="00393AD9">
        <w:t>8.2.5. Препринт;</w:t>
      </w:r>
    </w:p>
    <w:p w:rsidR="00393AD9" w:rsidRPr="00393AD9" w:rsidRDefault="00393AD9" w:rsidP="00393AD9">
      <w:bookmarkStart w:id="58" w:name="sub_80826"/>
      <w:bookmarkEnd w:id="57"/>
      <w:r w:rsidRPr="00393AD9">
        <w:t>8.2.6. Статья;</w:t>
      </w:r>
    </w:p>
    <w:p w:rsidR="00393AD9" w:rsidRPr="00393AD9" w:rsidRDefault="00393AD9" w:rsidP="00393AD9">
      <w:bookmarkStart w:id="59" w:name="sub_80827"/>
      <w:bookmarkEnd w:id="58"/>
      <w:r w:rsidRPr="00393AD9">
        <w:t>8.2.7. Иное.</w:t>
      </w:r>
    </w:p>
    <w:bookmarkEnd w:id="59"/>
    <w:p w:rsidR="00393AD9" w:rsidRPr="00393AD9" w:rsidRDefault="00393AD9" w:rsidP="00393AD9"/>
    <w:p w:rsidR="00393AD9" w:rsidRPr="00393AD9" w:rsidRDefault="00393AD9" w:rsidP="00393AD9">
      <w:pPr>
        <w:pStyle w:val="a5"/>
        <w:rPr>
          <w:sz w:val="22"/>
          <w:szCs w:val="22"/>
        </w:rPr>
      </w:pPr>
      <w:r w:rsidRPr="00393AD9">
        <w:rPr>
          <w:sz w:val="22"/>
          <w:szCs w:val="22"/>
        </w:rPr>
        <w:t>──────────────────────────────</w:t>
      </w:r>
    </w:p>
    <w:p w:rsidR="00393AD9" w:rsidRPr="00393AD9" w:rsidRDefault="00393AD9" w:rsidP="00393AD9">
      <w:pPr>
        <w:pStyle w:val="a6"/>
      </w:pPr>
      <w:bookmarkStart w:id="60" w:name="sub_8991"/>
      <w:r w:rsidRPr="00393AD9">
        <w:rPr>
          <w:vertAlign w:val="superscript"/>
        </w:rPr>
        <w:t>1</w:t>
      </w:r>
      <w:r w:rsidRPr="00393AD9">
        <w:t xml:space="preserve"> </w:t>
      </w:r>
      <w:hyperlink r:id="rId15" w:history="1">
        <w:r w:rsidRPr="00393AD9">
          <w:rPr>
            <w:rStyle w:val="a3"/>
            <w:color w:val="auto"/>
          </w:rPr>
          <w:t>Пункт 5</w:t>
        </w:r>
      </w:hyperlink>
      <w:r w:rsidRPr="00393AD9">
        <w:t xml:space="preserve"> Положения о единой государственной информационной системе учета научно-исследовательских, опытно-конструкторских и технологических работ гражданского назначения, утвержденного </w:t>
      </w:r>
      <w:hyperlink r:id="rId16" w:history="1">
        <w:r w:rsidRPr="00393AD9">
          <w:rPr>
            <w:rStyle w:val="a3"/>
            <w:color w:val="auto"/>
          </w:rPr>
          <w:t>постановлением</w:t>
        </w:r>
      </w:hyperlink>
      <w:r w:rsidRPr="00393AD9">
        <w:t xml:space="preserve"> Правительства Российской Федерации от 12 апреля 2013 г. N 327 (Собрание законодательства Российской Федерации, 2013, N 16, ст. 1956; 2018, N 41, ст. 6260)</w:t>
      </w:r>
    </w:p>
    <w:bookmarkEnd w:id="60"/>
    <w:bookmarkEnd w:id="0"/>
    <w:p w:rsidR="00A660B0" w:rsidRDefault="00A660B0"/>
    <w:sectPr w:rsidR="00A660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AD9"/>
    <w:rsid w:val="00393AD9"/>
    <w:rsid w:val="00A660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3AD9"/>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paragraph" w:styleId="1">
    <w:name w:val="heading 1"/>
    <w:basedOn w:val="a"/>
    <w:next w:val="a"/>
    <w:link w:val="10"/>
    <w:uiPriority w:val="99"/>
    <w:qFormat/>
    <w:rsid w:val="00393AD9"/>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93AD9"/>
    <w:rPr>
      <w:rFonts w:ascii="Times New Roman CYR" w:eastAsiaTheme="minorEastAsia" w:hAnsi="Times New Roman CYR" w:cs="Times New Roman CYR"/>
      <w:b/>
      <w:bCs/>
      <w:color w:val="26282F"/>
      <w:sz w:val="24"/>
      <w:szCs w:val="24"/>
      <w:lang w:eastAsia="ru-RU"/>
    </w:rPr>
  </w:style>
  <w:style w:type="character" w:customStyle="1" w:styleId="a3">
    <w:name w:val="Гипертекстовая ссылка"/>
    <w:basedOn w:val="a0"/>
    <w:uiPriority w:val="99"/>
    <w:rsid w:val="00393AD9"/>
    <w:rPr>
      <w:color w:val="106BBE"/>
    </w:rPr>
  </w:style>
  <w:style w:type="paragraph" w:customStyle="1" w:styleId="a4">
    <w:name w:val="Комментарий"/>
    <w:basedOn w:val="a"/>
    <w:next w:val="a"/>
    <w:uiPriority w:val="99"/>
    <w:rsid w:val="00393AD9"/>
    <w:pPr>
      <w:spacing w:before="75"/>
      <w:ind w:left="170" w:firstLine="0"/>
    </w:pPr>
    <w:rPr>
      <w:color w:val="353842"/>
    </w:rPr>
  </w:style>
  <w:style w:type="paragraph" w:customStyle="1" w:styleId="a5">
    <w:name w:val="Таблицы (моноширинный)"/>
    <w:basedOn w:val="a"/>
    <w:next w:val="a"/>
    <w:uiPriority w:val="99"/>
    <w:rsid w:val="00393AD9"/>
    <w:pPr>
      <w:ind w:firstLine="0"/>
      <w:jc w:val="left"/>
    </w:pPr>
    <w:rPr>
      <w:rFonts w:ascii="Courier New" w:hAnsi="Courier New" w:cs="Courier New"/>
    </w:rPr>
  </w:style>
  <w:style w:type="paragraph" w:customStyle="1" w:styleId="a6">
    <w:name w:val="Сноска"/>
    <w:basedOn w:val="a"/>
    <w:next w:val="a"/>
    <w:uiPriority w:val="99"/>
    <w:rsid w:val="00393AD9"/>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3AD9"/>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paragraph" w:styleId="1">
    <w:name w:val="heading 1"/>
    <w:basedOn w:val="a"/>
    <w:next w:val="a"/>
    <w:link w:val="10"/>
    <w:uiPriority w:val="99"/>
    <w:qFormat/>
    <w:rsid w:val="00393AD9"/>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93AD9"/>
    <w:rPr>
      <w:rFonts w:ascii="Times New Roman CYR" w:eastAsiaTheme="minorEastAsia" w:hAnsi="Times New Roman CYR" w:cs="Times New Roman CYR"/>
      <w:b/>
      <w:bCs/>
      <w:color w:val="26282F"/>
      <w:sz w:val="24"/>
      <w:szCs w:val="24"/>
      <w:lang w:eastAsia="ru-RU"/>
    </w:rPr>
  </w:style>
  <w:style w:type="character" w:customStyle="1" w:styleId="a3">
    <w:name w:val="Гипертекстовая ссылка"/>
    <w:basedOn w:val="a0"/>
    <w:uiPriority w:val="99"/>
    <w:rsid w:val="00393AD9"/>
    <w:rPr>
      <w:color w:val="106BBE"/>
    </w:rPr>
  </w:style>
  <w:style w:type="paragraph" w:customStyle="1" w:styleId="a4">
    <w:name w:val="Комментарий"/>
    <w:basedOn w:val="a"/>
    <w:next w:val="a"/>
    <w:uiPriority w:val="99"/>
    <w:rsid w:val="00393AD9"/>
    <w:pPr>
      <w:spacing w:before="75"/>
      <w:ind w:left="170" w:firstLine="0"/>
    </w:pPr>
    <w:rPr>
      <w:color w:val="353842"/>
    </w:rPr>
  </w:style>
  <w:style w:type="paragraph" w:customStyle="1" w:styleId="a5">
    <w:name w:val="Таблицы (моноширинный)"/>
    <w:basedOn w:val="a"/>
    <w:next w:val="a"/>
    <w:uiPriority w:val="99"/>
    <w:rsid w:val="00393AD9"/>
    <w:pPr>
      <w:ind w:firstLine="0"/>
      <w:jc w:val="left"/>
    </w:pPr>
    <w:rPr>
      <w:rFonts w:ascii="Courier New" w:hAnsi="Courier New" w:cs="Courier New"/>
    </w:rPr>
  </w:style>
  <w:style w:type="paragraph" w:customStyle="1" w:styleId="a6">
    <w:name w:val="Сноска"/>
    <w:basedOn w:val="a"/>
    <w:next w:val="a"/>
    <w:uiPriority w:val="99"/>
    <w:rsid w:val="00393AD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document/redirect/12167318/0" TargetMode="External"/><Relationship Id="rId13" Type="http://schemas.openxmlformats.org/officeDocument/2006/relationships/hyperlink" Target="http://mobileonline.garant.ru/document/redirect/72143702/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mobileonline.garant.ru/document/redirect/71884728/0" TargetMode="External"/><Relationship Id="rId12" Type="http://schemas.openxmlformats.org/officeDocument/2006/relationships/hyperlink" Target="http://mobileonline.garant.ru/document/redirect/72143702/1032"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mobileonline.garant.ru/document/redirect/70359576/0" TargetMode="External"/><Relationship Id="rId1" Type="http://schemas.openxmlformats.org/officeDocument/2006/relationships/styles" Target="styles.xml"/><Relationship Id="rId6" Type="http://schemas.openxmlformats.org/officeDocument/2006/relationships/hyperlink" Target="http://mobileonline.garant.ru/document/redirect/10102673/3" TargetMode="External"/><Relationship Id="rId11" Type="http://schemas.openxmlformats.org/officeDocument/2006/relationships/hyperlink" Target="http://mobileonline.garant.ru/document/redirect/72275618/1000" TargetMode="External"/><Relationship Id="rId5" Type="http://schemas.openxmlformats.org/officeDocument/2006/relationships/hyperlink" Target="http://mobileonline.garant.ru/document/redirect/3100000/0" TargetMode="External"/><Relationship Id="rId15" Type="http://schemas.openxmlformats.org/officeDocument/2006/relationships/hyperlink" Target="http://mobileonline.garant.ru/document/redirect/70359576/1005" TargetMode="External"/><Relationship Id="rId10" Type="http://schemas.openxmlformats.org/officeDocument/2006/relationships/hyperlink" Target="http://mobileonline.garant.ru/document/redirect/72275618/1000" TargetMode="External"/><Relationship Id="rId4" Type="http://schemas.openxmlformats.org/officeDocument/2006/relationships/webSettings" Target="webSettings.xml"/><Relationship Id="rId9" Type="http://schemas.openxmlformats.org/officeDocument/2006/relationships/hyperlink" Target="http://mobileonline.garant.ru/document/redirect/6388920/0" TargetMode="External"/><Relationship Id="rId14" Type="http://schemas.openxmlformats.org/officeDocument/2006/relationships/hyperlink" Target="http://mobileonline.garant.ru/document/redirect/12184522/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3225</Words>
  <Characters>18383</Characters>
  <Application>Microsoft Office Word</Application>
  <DocSecurity>0</DocSecurity>
  <Lines>153</Lines>
  <Paragraphs>43</Paragraphs>
  <ScaleCrop>false</ScaleCrop>
  <Company/>
  <LinksUpToDate>false</LinksUpToDate>
  <CharactersWithSpaces>21565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Войтенко Александра Юрьевна</dc:creator>
  <cp:lastModifiedBy>Войтенко Александра Юрьевна</cp:lastModifiedBy>
  <cp:revision>1</cp:revision>
  <dcterms:created xsi:type="dcterms:W3CDTF">2021-02-08T06:50:00Z</dcterms:created>
  <dcterms:modified xsi:type="dcterms:W3CDTF">2021-02-08T06:51:00Z</dcterms:modified>
</cp:coreProperties>
</file>